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50" w:rsidRDefault="00AD6E50" w:rsidP="00FC63D4">
      <w:pPr>
        <w:rPr>
          <w:rFonts w:ascii="Times New Roman" w:hAnsi="Times New Roman" w:cs="Times New Roman"/>
          <w:sz w:val="28"/>
          <w:szCs w:val="28"/>
        </w:rPr>
      </w:pPr>
    </w:p>
    <w:p w:rsidR="00AD6E50" w:rsidRDefault="001A5380" w:rsidP="00AD6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Анализ </w:t>
      </w:r>
      <w:r w:rsidR="00AD6E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МАОУ </w:t>
      </w:r>
      <w:proofErr w:type="gramStart"/>
      <w:r w:rsidR="00AD6E50">
        <w:rPr>
          <w:rFonts w:ascii="Times New Roman" w:hAnsi="Times New Roman" w:cs="Times New Roman"/>
          <w:b/>
          <w:color w:val="000000"/>
          <w:sz w:val="28"/>
          <w:szCs w:val="28"/>
        </w:rPr>
        <w:t>СОШ  №</w:t>
      </w:r>
      <w:proofErr w:type="gramEnd"/>
      <w:r w:rsidR="00AD6E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 им. </w:t>
      </w:r>
      <w:proofErr w:type="spellStart"/>
      <w:r w:rsidR="00AD6E50">
        <w:rPr>
          <w:rFonts w:ascii="Times New Roman" w:hAnsi="Times New Roman" w:cs="Times New Roman"/>
          <w:b/>
          <w:color w:val="000000"/>
          <w:sz w:val="28"/>
          <w:szCs w:val="28"/>
        </w:rPr>
        <w:t>И.С.Лазаренко</w:t>
      </w:r>
      <w:proofErr w:type="spellEnd"/>
    </w:p>
    <w:p w:rsidR="00AD6E50" w:rsidRDefault="001A5380" w:rsidP="00AD6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bookmarkStart w:id="0" w:name="_GoBack"/>
      <w:bookmarkEnd w:id="0"/>
      <w:r w:rsidR="00AD6E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причин низких результатов образовательной организации, предлагаемых целевых </w:t>
      </w:r>
      <w:proofErr w:type="gramStart"/>
      <w:r w:rsidR="00AD6E50">
        <w:rPr>
          <w:rFonts w:ascii="Times New Roman" w:hAnsi="Times New Roman" w:cs="Times New Roman"/>
          <w:b/>
          <w:color w:val="000000"/>
          <w:sz w:val="28"/>
          <w:szCs w:val="28"/>
        </w:rPr>
        <w:t>показателях  и</w:t>
      </w:r>
      <w:proofErr w:type="gramEnd"/>
      <w:r w:rsidR="00AD6E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первоочередных мероприятиях ближайшего развития по результатам ВПР</w:t>
      </w:r>
    </w:p>
    <w:p w:rsidR="00AD6E50" w:rsidRDefault="00AD6E50" w:rsidP="00AD6E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68"/>
        <w:gridCol w:w="1670"/>
        <w:gridCol w:w="3208"/>
        <w:gridCol w:w="4516"/>
        <w:gridCol w:w="4672"/>
      </w:tblGrid>
      <w:tr w:rsidR="00AD6E50" w:rsidTr="00AD6E50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Низкие результаты по…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низких результатов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 повышению качества образования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Первоочередные мероприятия и плановые сроки их исполнения </w:t>
            </w:r>
          </w:p>
        </w:tc>
      </w:tr>
      <w:tr w:rsidR="00AD6E50" w:rsidTr="00AD6E50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Русскому языку в 4-5 классах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4-5 классах адаптационный период протекает с осложнениями, т.к. отмечается недостаточная работа педагога- психолога в данном направлении.  На недостаточном уровне находится работа по преемственности между первой и второй ступенями образования. Отмечается недостаточный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читательской грамотности учащихся. Недостаточная индивидуализация обучения, слабая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 получение положительных результа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тов.</w:t>
            </w:r>
            <w:r>
              <w:rPr>
                <w:rFonts w:ascii="Arimo" w:hAnsi="Arimo" w:cs="Arimo"/>
                <w:color w:val="30303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Слабая работа с «сильными» детьми, отсутствие дифференцированных заданий «слабым» учащимся.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время адаптационного периода усилить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работу  педагога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-психолога, усилить так же  работу по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учителями 4 классов в 5 классы и  учителями, планирующими работать в 5 классах – в 4 классы,  работать над повышением техники чтения у учащихся, 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читательской грамотности учащихся, прививать интерес к чтению.</w:t>
            </w:r>
          </w:p>
          <w:p w:rsidR="00AD6E50" w:rsidRDefault="00AD6E50" w:rsidP="00AD6E50">
            <w:pPr>
              <w:numPr>
                <w:ilvl w:val="0"/>
                <w:numId w:val="6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Организовывать регулярные диагностические работы входной, промежуточный и итоговый контроль на школьном уровне используя, данные диагностических работ при организации обучения.</w:t>
            </w:r>
          </w:p>
          <w:p w:rsidR="00AD6E50" w:rsidRDefault="00AD6E50" w:rsidP="00AD6E50">
            <w:pPr>
              <w:numPr>
                <w:ilvl w:val="0"/>
                <w:numId w:val="6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Уделять особое внимание систематическому повторению тех тем, которые вызывают затруднения у 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щихся).</w:t>
            </w:r>
          </w:p>
          <w:p w:rsidR="00AD6E50" w:rsidRDefault="00AD6E50" w:rsidP="00AD6E50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организации учебного процесса необходимо обращать внимание на такую психологическую особенность, как избирательность внимания (рекомендуется создавать нестандартные ситуации, переключать внимание учащихся от одного рода деятельности к другому. Целесообразно применять технологии личностно-ориентированного обучения, проблемного обучения. При подготовке к ВПР не «натаскивать» детей на конкретные задания прошлых лет.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классы 2017-2018уч.г.-42%кач.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классы 2018-2019уч.г.-44%кач.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классы 2019-2020уч.г.-55%кач.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 2020-2021уч.г-65%кач.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Издание приказа о назначении ответственного за орга</w:t>
            </w:r>
            <w:r w:rsidR="000E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низацию и проведение </w:t>
            </w:r>
            <w:proofErr w:type="gramStart"/>
            <w:r w:rsidR="000E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ВПР( Август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Издание приказа об организации, подготовке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проведении  ВПР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ВПР в штатном режиме по соответствующим учебным предметам (в соответствии с графиком проведения ВПР).</w:t>
            </w: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Разработка плана мероприятий, направленного на обеспечение объективности результатов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обучающихся в процедуре ВПР (до 01.11.2020г).</w:t>
            </w: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Подведение итогов ВПР за три года (до 01.11.2018г.) </w:t>
            </w: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Размещение информации на сайте школы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вопросам  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ВПР (в течение года)</w:t>
            </w: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Анализ итогов ВПР в 2020г. на педагогическом совете, ШМО учителей-предметников, выявление слабых зон, планирование дальнейшей работы по их устранению, использование результатов ВПР с целью повышения качества образования (В соответствии с планом работы МАОУ СОШ №12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И.С.Лазаренко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планом ШМО)</w:t>
            </w: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Контроль за полнотой и качеством выполнения учебных программ (по итогам каждой четверти)</w:t>
            </w: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Контроль по предварительной успеваемости. Проведение педсоветов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педагогических консилиумов (по итогам каждой четверти)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Персональный контроль за деятельностью педагогов, обучающиеся, которых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подтвердили  знания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 результатам ВПР 2018-2019 (в течение года)</w:t>
            </w: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10. Контроль за созданием условий для проведения и качественной подготовки обучающихся к ВПР в МАОУ СОШ№12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им.И.С.Лазаренко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Обследование стендов в кабинетах на наличие информации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проведению  ВПР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(ноябрь)</w:t>
            </w: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Контроль за проведением консультаций для обучающихся испытывающие трудности в освоении основной образовательной программы (в течение года).</w:t>
            </w: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 Проведение психологической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диагностики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подготовке обучающихся к ВПР (по плану педагога – психолога)</w:t>
            </w: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Организация консультативной помощи учителям-предметникам работающих в 4, 5, 6, 7,8,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10,  11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классах с неподтвержденными  результатами ВПР по итогам  2018-2019 года (в течение всего периода)</w:t>
            </w: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 Организация присутствия общественных наблюдателей в МАОУ СОШ №12 им.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И.С.Лазаренко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дни проведения ВПР в 2020-2021 г.(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графику проведения ВПР)</w:t>
            </w: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 Анализ по итогам проведения ВПР в 20</w:t>
            </w:r>
            <w:r w:rsidR="001A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г.( 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31.05.20</w:t>
            </w:r>
            <w:r w:rsidR="001A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г.)</w:t>
            </w: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 Организация работы ШМО учителей-предметников по вопросу подготовки и проведения ВПР, системе оценивания, по структуре и содержанию проверочных работ (в течение всего периода)</w:t>
            </w: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 Изучение и обобщение положительного педагогического опыта учителей – предметников (в течение всего периода)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аналитических семинаров по выявлению причин необъективности выставления оценок (в течение учебного года)</w:t>
            </w:r>
          </w:p>
          <w:p w:rsidR="00AD6E50" w:rsidRDefault="00AD6E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6E50" w:rsidRDefault="00AD6E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 Повышение квалификации педагогических работников через:</w:t>
            </w:r>
          </w:p>
          <w:p w:rsidR="00AD6E50" w:rsidRDefault="00AD6E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-курсовую подготовку,</w:t>
            </w:r>
          </w:p>
          <w:p w:rsidR="00AD6E50" w:rsidRDefault="00AD6E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работе  ШМО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D6E50" w:rsidRDefault="00AD6E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-участие в конкурсах и проектах;</w:t>
            </w: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-самообразование (в течение учебного года)</w:t>
            </w:r>
          </w:p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20. Предоставление на официальный сайт информации об организации и проведении ВПР в МАОУ СОШ №12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И.С.Лазаренко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D6E50" w:rsidTr="00AD6E50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классах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4-5 классах адаптационный период протекает с осложнениями, т.к. отмечается недостаточная работа педагога- психолога в данном направлении.  На недостаточном уровне находится работа по преем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ственности между первой и второй ступенями образования. Недостаточная индивидуализация обучения, слабая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 получение положительных результатов.</w:t>
            </w:r>
            <w:r>
              <w:rPr>
                <w:rFonts w:ascii="Arimo" w:hAnsi="Arimo" w:cs="Arimo"/>
                <w:color w:val="30303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Слабая работа с «сильными» детьми, отсутствие дифференцированных заданий «слабым» учащимся.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50" w:rsidRDefault="00AD6E50" w:rsidP="00AD6E50">
            <w:pPr>
              <w:numPr>
                <w:ilvl w:val="0"/>
                <w:numId w:val="6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время адаптационного периода усилить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работу  педагога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-психолога, усилить так же  работу по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учителями 4 классов в 5 классы и  учителями, планирующими работать в 5 классах – в 4 классы,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Организовывать регулярные диагностические работы входной, промежу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точный и итоговый контроль на школьном уровне используя, данные диагностических работ при организации обучения.</w:t>
            </w:r>
          </w:p>
          <w:p w:rsidR="00AD6E50" w:rsidRDefault="00AD6E50" w:rsidP="00AD6E50">
            <w:pPr>
              <w:numPr>
                <w:ilvl w:val="0"/>
                <w:numId w:val="6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Уделять особое внимание систематическому повторению тех элементов, которые вызывают затруднения у учащихся).</w:t>
            </w:r>
          </w:p>
          <w:p w:rsidR="00AD6E50" w:rsidRDefault="00AD6E50" w:rsidP="00AD6E50">
            <w:pPr>
              <w:numPr>
                <w:ilvl w:val="0"/>
                <w:numId w:val="6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Планируя учебный процесс, уделить внимание на развитие следующих умений обучающихся:</w:t>
            </w:r>
          </w:p>
          <w:p w:rsidR="00AD6E50" w:rsidRDefault="00AD6E50" w:rsidP="00AD6E50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решать текстовые задачи;</w:t>
            </w:r>
          </w:p>
          <w:p w:rsidR="00AD6E50" w:rsidRDefault="00AD6E50" w:rsidP="00AD6E50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выполнять оценку числовых выражений;</w:t>
            </w:r>
          </w:p>
          <w:p w:rsidR="00AD6E50" w:rsidRDefault="00AD6E50" w:rsidP="00AD6E50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осуществлять переход от одной формы записи чисел к другой;</w:t>
            </w:r>
          </w:p>
          <w:p w:rsidR="00AD6E50" w:rsidRDefault="00AD6E50" w:rsidP="00AD6E50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работать с различными видами представления информации (текстовыми, графическими, табличными);</w:t>
            </w:r>
          </w:p>
          <w:p w:rsidR="00AD6E50" w:rsidRDefault="00AD6E50" w:rsidP="00AD6E50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проводить самоконтроль, сравнивать полученный результат с вопросом задачи.</w:t>
            </w:r>
          </w:p>
          <w:p w:rsidR="00AD6E50" w:rsidRDefault="00AD6E50" w:rsidP="00AD6E50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 организации учебного процесса необходимо обращать внимание на такую психологическую особенность, как избирательность внимания, создавать нестандартные ситуации, переключать внимание учащихся от одного рода деятельности к другому, комбинировать различные технологии обучения: на основе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решения задач, схематических и знаковых</w:t>
            </w:r>
          </w:p>
          <w:p w:rsidR="00AD6E50" w:rsidRDefault="00AD6E50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моделей). Применять технологии личностно-ориентированного обучения, проблемного обучения. При подготовке к ВПР не «натаскивать» детей на конкретные задания прошлых лет.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классы 2017-2018уч.г.-73%кач.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классы 2018-2019уч.г.-67%кач.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классы 2019-2020уч.г.-73%кач.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 2020-2021уч.г-75%кач.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50" w:rsidRDefault="00AD6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E50" w:rsidTr="00AD6E50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Русскому языку в 6-7 классах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учащихся отмечается неумение систематизировать научные знания о языке, осознавать взаимосвязь его уровней и единиц, демонстрировать освоение базовых понятий лингвистики, основных единиц и грамматических категорий; − опознавать самостоятельные части речи и их формы, а также служебные части речи и междометия; − соблюдать основные языковые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нормы в письменной речи, опираться на грамматико-интонационный анализ при объяснении расстановки знаков препинания в предложении; - осуществлять многоаспектный анализ текста; − владеть основными стилистическими ресурсами лексики и фразеологии языка, основными нормами литературного языка, приобретать опыт их использования в речевой практике при создании письменных высказываний; − анализировать текст с точки зрения его темы, цели, основной мысли, основной и дополнительной информации; − использовать коммуникативно-эстетические возможности русского языка; − проводить лексический анализ слова, опознавать лексические средства 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сти. 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50" w:rsidRDefault="00AD6E50" w:rsidP="00AD6E50">
            <w:pPr>
              <w:numPr>
                <w:ilvl w:val="0"/>
                <w:numId w:val="6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Необходимо:1) проанализировать совместно с обучающимися выполнение предложенных двух вариантов ВПР; 2) выявить типичные ошибки, допущенные обучающимися при выполнении данной работы, сделать работу над ошибками; 3) продолжить отработку умений применения правил орфографии и пунктуации на примерах деформированных текстов. Для устранения пробелов в знаниях учеников 6-7 классов планируется следующая работа: 1. В план уроков ввести блоки упражнений по повторению стилистики, синтаксиса словосоче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тания и предложения, орфографических и пунктуационных правил. 2. Уделять больше внимания на информационную обработку текста, на совершенствование умения перерабатывать информацию, содержащуюся в тексте. 3. С учащимися «группы риска» проводить дополнительную индивидуальную работу.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классы 2017-2018уч.г.-29%кач.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 2018-2019уч.г.-35%кач.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 2019-2020уч.г.-40%кач.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50" w:rsidRDefault="00AD6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E50" w:rsidTr="00AD6E50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 в 6-7 классах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Слабое знание у учащихся правил нахождения неизвестного компонента действий, слабое умение решать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текстовые задачи. Необходимость повторения темы «Таблицы и диаграммы». Слабо выстроена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 работа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отстающими учениками, с привлечением родителей, таким образом, чтобы каждый ученик освоил базовый уровень по программе предыдущего года и при этом не допускал отставания по текущей программе. Необходимость систематизации работы по освоению программы, уделяя внимание работе с заданиями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уровня, и заданиями практико- ориентированной направленности, которые встречаются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50" w:rsidRDefault="00AD6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Необходимо: по результатам анализа спланировать коррекционную работу по устранению выявленных пробелов, организовать сопутствующее повторение на уроках, ввести в план урока проведение индивидуальных тренировочных упражнений для отдельных учащихся.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упражнений. Сформировать план индивидуальной работы с учащимися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слабомотивированными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учебную деятельность. Проводить работу над ошибками (фронтальную и индивидуальную. Конкретизировать составные части задачи с правилами ее оформления, где запись ответа должна строго соответствовать постановке вопроса задачи. Выполнять различные задания на определение правильной последовательности временных отношений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выстраиванию очередности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Усилить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работу по формированию УУД, применять изученные понятия, результаты, методы для решения задач практического характера и задач из смежных дисциплин. Глубоко и тщательно изучать трудные для понимания учащихся темы математики. Совершенствовать умения находить процент от числа, число по его проценту, находить процентное отношение двух чисел; находить процентное снижение или процентное повышение величины.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классы 2017-2018уч.г.-16%кач.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 2018-2019уч.г.-20%кач.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 2019-2020уч.г.-36%кач.</w:t>
            </w: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50" w:rsidRDefault="00AD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50" w:rsidRDefault="00AD6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E50" w:rsidRDefault="00AD6E50" w:rsidP="00AD6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F6F" w:rsidRPr="00FC63D4" w:rsidRDefault="00AD6E50" w:rsidP="00FC63D4">
      <w:pPr>
        <w:rPr>
          <w:rFonts w:ascii="Times New Roman" w:hAnsi="Times New Roman" w:cs="Times New Roman"/>
          <w:sz w:val="28"/>
          <w:szCs w:val="28"/>
        </w:rPr>
        <w:sectPr w:rsidR="00813F6F" w:rsidRPr="00FC63D4" w:rsidSect="00AD6E50">
          <w:pgSz w:w="16838" w:h="11906" w:orient="landscape"/>
          <w:pgMar w:top="1560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СОШ №12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И.С.Лазаренко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Д.В.Ерыгин</w:t>
      </w:r>
      <w:proofErr w:type="spellEnd"/>
    </w:p>
    <w:p w:rsidR="00813F6F" w:rsidRDefault="00813F6F" w:rsidP="001130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13F6F" w:rsidSect="00813F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3BC3"/>
    <w:multiLevelType w:val="multilevel"/>
    <w:tmpl w:val="D658A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924CB"/>
    <w:multiLevelType w:val="multilevel"/>
    <w:tmpl w:val="8A74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E0AC3"/>
    <w:multiLevelType w:val="multilevel"/>
    <w:tmpl w:val="235265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61E7"/>
    <w:multiLevelType w:val="multilevel"/>
    <w:tmpl w:val="5A5E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E342A"/>
    <w:multiLevelType w:val="multilevel"/>
    <w:tmpl w:val="D4D48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A553B"/>
    <w:rsid w:val="000E21D3"/>
    <w:rsid w:val="00113066"/>
    <w:rsid w:val="00133E23"/>
    <w:rsid w:val="00135673"/>
    <w:rsid w:val="001A1446"/>
    <w:rsid w:val="001A5380"/>
    <w:rsid w:val="00207958"/>
    <w:rsid w:val="002A3E3E"/>
    <w:rsid w:val="002B20A5"/>
    <w:rsid w:val="003777F3"/>
    <w:rsid w:val="003C0DDE"/>
    <w:rsid w:val="004F161F"/>
    <w:rsid w:val="006425B1"/>
    <w:rsid w:val="0067031D"/>
    <w:rsid w:val="007C48A9"/>
    <w:rsid w:val="007F5F37"/>
    <w:rsid w:val="00806C8C"/>
    <w:rsid w:val="00811678"/>
    <w:rsid w:val="00813F6F"/>
    <w:rsid w:val="00816D7D"/>
    <w:rsid w:val="009633D9"/>
    <w:rsid w:val="00A910AC"/>
    <w:rsid w:val="00AD6E50"/>
    <w:rsid w:val="00B24402"/>
    <w:rsid w:val="00B732CB"/>
    <w:rsid w:val="00BA553B"/>
    <w:rsid w:val="00BE3238"/>
    <w:rsid w:val="00C247A0"/>
    <w:rsid w:val="00C41B7B"/>
    <w:rsid w:val="00CA13E5"/>
    <w:rsid w:val="00CD2306"/>
    <w:rsid w:val="00CE36E4"/>
    <w:rsid w:val="00E21D29"/>
    <w:rsid w:val="00F34F7C"/>
    <w:rsid w:val="00F83B51"/>
    <w:rsid w:val="00FA6864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3C14"/>
  <w15:docId w15:val="{996F551E-21B9-40F3-B5A9-E15476F6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FC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79494">
                  <w:marLeft w:val="0"/>
                  <w:marRight w:val="0"/>
                  <w:marTop w:val="10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5172">
                  <w:marLeft w:val="0"/>
                  <w:marRight w:val="0"/>
                  <w:marTop w:val="10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17</cp:revision>
  <cp:lastPrinted>2020-11-25T05:01:00Z</cp:lastPrinted>
  <dcterms:created xsi:type="dcterms:W3CDTF">2020-04-17T05:10:00Z</dcterms:created>
  <dcterms:modified xsi:type="dcterms:W3CDTF">2020-11-25T05:29:00Z</dcterms:modified>
</cp:coreProperties>
</file>