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9B2B" w14:textId="7F820CB7" w:rsidR="00D44F06" w:rsidRPr="00D44F06" w:rsidRDefault="001F73AE" w:rsidP="00D44F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</w:t>
      </w:r>
      <w:bookmarkStart w:id="0" w:name="_GoBack"/>
      <w:bookmarkEnd w:id="0"/>
      <w:r w:rsidR="00D44F06" w:rsidRPr="00D44F0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АНАЛИЗ ОШИБОК,</w:t>
      </w:r>
    </w:p>
    <w:p w14:paraId="5F86B2F6" w14:textId="6B9C4576" w:rsidR="00D44F06" w:rsidRPr="00D44F06" w:rsidRDefault="00D44F06" w:rsidP="00D44F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F06">
        <w:rPr>
          <w:rFonts w:ascii="Times New Roman" w:eastAsia="Times New Roman" w:hAnsi="Times New Roman"/>
          <w:sz w:val="21"/>
          <w:szCs w:val="21"/>
          <w:lang w:eastAsia="ru-RU"/>
        </w:rPr>
        <w:t>допущенных учащимися МАОУ СОШ №12</w:t>
      </w:r>
      <w:r w:rsidR="001C18AD">
        <w:rPr>
          <w:rFonts w:ascii="Times New Roman" w:eastAsia="Times New Roman" w:hAnsi="Times New Roman"/>
          <w:sz w:val="21"/>
          <w:szCs w:val="21"/>
          <w:lang w:eastAsia="ru-RU"/>
        </w:rPr>
        <w:t xml:space="preserve"> имени И.С. </w:t>
      </w:r>
      <w:proofErr w:type="gramStart"/>
      <w:r w:rsidR="001C18AD">
        <w:rPr>
          <w:rFonts w:ascii="Times New Roman" w:eastAsia="Times New Roman" w:hAnsi="Times New Roman"/>
          <w:sz w:val="21"/>
          <w:szCs w:val="21"/>
          <w:lang w:eastAsia="ru-RU"/>
        </w:rPr>
        <w:t xml:space="preserve">Лазаренко </w:t>
      </w:r>
      <w:r w:rsidRPr="00D44F06">
        <w:rPr>
          <w:rFonts w:ascii="Times New Roman" w:eastAsia="Times New Roman" w:hAnsi="Times New Roman"/>
          <w:sz w:val="21"/>
          <w:szCs w:val="21"/>
          <w:lang w:eastAsia="ru-RU"/>
        </w:rPr>
        <w:t xml:space="preserve"> в</w:t>
      </w:r>
      <w:proofErr w:type="gramEnd"/>
      <w:r w:rsidRPr="00D44F06">
        <w:rPr>
          <w:rFonts w:ascii="Times New Roman" w:eastAsia="Times New Roman" w:hAnsi="Times New Roman"/>
          <w:sz w:val="21"/>
          <w:szCs w:val="21"/>
          <w:lang w:eastAsia="ru-RU"/>
        </w:rPr>
        <w:t xml:space="preserve"> ВПР по </w:t>
      </w:r>
      <w:r w:rsidR="00180B49">
        <w:rPr>
          <w:rFonts w:ascii="Times New Roman" w:eastAsia="Times New Roman" w:hAnsi="Times New Roman"/>
          <w:sz w:val="21"/>
          <w:szCs w:val="21"/>
          <w:lang w:eastAsia="ru-RU"/>
        </w:rPr>
        <w:t>математике</w:t>
      </w:r>
    </w:p>
    <w:p w14:paraId="4D8C73CA" w14:textId="4D73FD43" w:rsidR="00D44F06" w:rsidRPr="00D44F06" w:rsidRDefault="008E0235" w:rsidP="00D44F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="00D44F06">
        <w:rPr>
          <w:rFonts w:ascii="Times New Roman" w:eastAsia="Times New Roman" w:hAnsi="Times New Roman"/>
          <w:sz w:val="21"/>
          <w:szCs w:val="21"/>
          <w:lang w:eastAsia="ru-RU"/>
        </w:rPr>
        <w:t xml:space="preserve"> класс</w:t>
      </w:r>
    </w:p>
    <w:tbl>
      <w:tblPr>
        <w:tblW w:w="1088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9"/>
        <w:gridCol w:w="567"/>
        <w:gridCol w:w="567"/>
        <w:gridCol w:w="709"/>
        <w:gridCol w:w="709"/>
        <w:gridCol w:w="851"/>
        <w:gridCol w:w="566"/>
        <w:gridCol w:w="709"/>
        <w:gridCol w:w="711"/>
        <w:gridCol w:w="848"/>
        <w:gridCol w:w="993"/>
      </w:tblGrid>
      <w:tr w:rsidR="002348CF" w:rsidRPr="00E95876" w14:paraId="4626BCBA" w14:textId="77777777" w:rsidTr="002348CF">
        <w:trPr>
          <w:trHeight w:val="831"/>
        </w:trPr>
        <w:tc>
          <w:tcPr>
            <w:tcW w:w="3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42DFDB" w14:textId="77777777" w:rsidR="002348CF" w:rsidRPr="00E95876" w:rsidRDefault="002348CF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92955F" w14:textId="77777777" w:rsidR="002348CF" w:rsidRPr="00E95876" w:rsidRDefault="002348CF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 справившихся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93BEC" w14:textId="77777777" w:rsidR="002348CF" w:rsidRPr="00E95876" w:rsidRDefault="002348CF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FCA17B" w14:textId="77777777" w:rsidR="002348CF" w:rsidRPr="00E95876" w:rsidRDefault="002348CF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не справившихся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CBAFDE" w14:textId="77777777" w:rsidR="002348CF" w:rsidRPr="00E95876" w:rsidRDefault="002348CF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348CF" w:rsidRPr="00E95876" w14:paraId="6B36C8D3" w14:textId="77777777" w:rsidTr="002348CF">
        <w:tc>
          <w:tcPr>
            <w:tcW w:w="3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72306AF" w14:textId="77777777" w:rsidR="002348CF" w:rsidRPr="00E95876" w:rsidRDefault="002348CF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C43C9D" w14:textId="1089A7AF" w:rsidR="002348CF" w:rsidRPr="00E95876" w:rsidRDefault="008E0235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48CF"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565976" w14:textId="74D13B9E" w:rsidR="002348CF" w:rsidRPr="00E95876" w:rsidRDefault="008E0235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48CF"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B2B23F" w14:textId="1B353D26" w:rsidR="002348CF" w:rsidRPr="00E95876" w:rsidRDefault="008E0235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48CF"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D0570" w14:textId="5B1E405E" w:rsidR="002348CF" w:rsidRPr="00E95876" w:rsidRDefault="008E0235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76588D" w14:textId="77777777" w:rsidR="002348CF" w:rsidRPr="00E95876" w:rsidRDefault="002348CF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300245" w14:textId="16418E62" w:rsidR="002348CF" w:rsidRPr="00E95876" w:rsidRDefault="008E0235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48CF"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D4043B" w14:textId="5764D607" w:rsidR="002348CF" w:rsidRPr="00E95876" w:rsidRDefault="008E0235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48CF"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B32C3E" w14:textId="3DEE21CD" w:rsidR="002348CF" w:rsidRPr="00E95876" w:rsidRDefault="008E0235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48CF"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51414" w14:textId="0046B238" w:rsidR="002348CF" w:rsidRPr="00E95876" w:rsidRDefault="008E0235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CFF6AA" w14:textId="77777777" w:rsidR="002348CF" w:rsidRPr="00E95876" w:rsidRDefault="002348CF" w:rsidP="007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A28" w:rsidRPr="00180B49" w14:paraId="72CE9BB4" w14:textId="77777777" w:rsidTr="002348CF">
        <w:trPr>
          <w:trHeight w:val="693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C3242A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 w:rsidRPr="00180B49">
              <w:rPr>
                <w:rFonts w:ascii="Times New Roman" w:hAnsi="Times New Roman"/>
                <w:sz w:val="24"/>
                <w:szCs w:val="24"/>
              </w:rPr>
              <w:t xml:space="preserve">1.Умение выполнять арифметические действия с числами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4F2D1B" w14:textId="4AC0E03D" w:rsidR="00731A28" w:rsidRPr="0044707E" w:rsidRDefault="008E0235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825A72" w14:textId="77777777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D4A826" w14:textId="7C532700" w:rsidR="00731A28" w:rsidRPr="0044707E" w:rsidRDefault="00A640E6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438064" w14:textId="77777777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A133DA" w14:textId="773E377F" w:rsidR="00731A28" w:rsidRPr="0044707E" w:rsidRDefault="00A640E6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4EFC86" w14:textId="083A3E94" w:rsidR="00731A28" w:rsidRPr="0044707E" w:rsidRDefault="008E0235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6B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3A81B6" w14:textId="77777777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8F0592" w14:textId="4CD72425" w:rsidR="00731A28" w:rsidRPr="0044707E" w:rsidRDefault="00A640E6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5A5CF" w14:textId="7BED0481" w:rsidR="00731A28" w:rsidRPr="0044707E" w:rsidRDefault="008E0235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469BAA" w14:textId="4BA3CDC6" w:rsidR="00731A28" w:rsidRPr="00180B49" w:rsidRDefault="00E71CD9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1A28" w:rsidRPr="00180B49" w14:paraId="1215B570" w14:textId="77777777" w:rsidTr="002348CF">
        <w:trPr>
          <w:trHeight w:val="712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3830A6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 w:rsidRPr="00180B49">
              <w:rPr>
                <w:rFonts w:ascii="Times New Roman" w:hAnsi="Times New Roman"/>
                <w:sz w:val="24"/>
                <w:szCs w:val="24"/>
              </w:rPr>
              <w:t>2.Умение выполнять арифметические действия с числовыми выражениями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AF5A40" w14:textId="44E44B26" w:rsidR="00731A28" w:rsidRPr="0044707E" w:rsidRDefault="002F6BA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260C2A" w14:textId="5593B0F9" w:rsidR="00731A28" w:rsidRPr="0044707E" w:rsidRDefault="00A640E6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AD629B" w14:textId="7A3E9296" w:rsidR="00731A28" w:rsidRPr="0044707E" w:rsidRDefault="00A640E6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C8263" w14:textId="54EC3F9A" w:rsidR="00731A28" w:rsidRPr="0044707E" w:rsidRDefault="00A640E6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30500" w14:textId="0650D5A9" w:rsidR="00731A28" w:rsidRPr="0044707E" w:rsidRDefault="00A35A14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B3C690" w14:textId="0B581E93" w:rsidR="00731A28" w:rsidRPr="0044707E" w:rsidRDefault="00684B5A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D55BEE" w14:textId="6315D801" w:rsidR="00731A28" w:rsidRPr="0044707E" w:rsidRDefault="00A640E6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34763B" w14:textId="2ABD89B9" w:rsidR="00731A28" w:rsidRPr="0044707E" w:rsidRDefault="00A640E6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A874D4" w14:textId="458E6197" w:rsidR="00731A28" w:rsidRPr="0044707E" w:rsidRDefault="00A640E6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968FC2" w14:textId="05BCA5FA" w:rsidR="00731A28" w:rsidRPr="00180B49" w:rsidRDefault="00E71CD9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31A28" w:rsidRPr="00180B49" w14:paraId="27E072FE" w14:textId="77777777" w:rsidTr="002348CF">
        <w:trPr>
          <w:trHeight w:val="755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DE3764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 w:rsidRPr="00180B49">
              <w:rPr>
                <w:rFonts w:ascii="Times New Roman" w:hAnsi="Times New Roman"/>
                <w:sz w:val="24"/>
                <w:szCs w:val="24"/>
              </w:rPr>
              <w:t>3.Умение решать арифметическим способом (в одно-два действия) учебные задачи и задачи, связанные с повседневной жизнью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FFEFE4" w14:textId="77806625" w:rsidR="00731A28" w:rsidRPr="0044707E" w:rsidRDefault="00EE606D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A2BB45" w14:textId="58036F58" w:rsidR="00731A28" w:rsidRPr="0044707E" w:rsidRDefault="002F6BA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F71DCE" w14:textId="68C46389" w:rsidR="00731A28" w:rsidRPr="0044707E" w:rsidRDefault="00EE606D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3F5C93" w14:textId="1F5E3C24" w:rsidR="00731A28" w:rsidRPr="0044707E" w:rsidRDefault="00EE606D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CF4D17" w14:textId="7B77247A" w:rsidR="00731A28" w:rsidRPr="0044707E" w:rsidRDefault="0098692A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CD5574" w14:textId="746AA42D" w:rsidR="00731A28" w:rsidRPr="0044707E" w:rsidRDefault="00684B5A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5424C7" w14:textId="566C533F" w:rsidR="00731A28" w:rsidRPr="0044707E" w:rsidRDefault="0098692A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138D69" w14:textId="032FD722" w:rsidR="00731A28" w:rsidRPr="0044707E" w:rsidRDefault="0098692A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4A193" w14:textId="4ADE3CC2" w:rsidR="00731A28" w:rsidRPr="0044707E" w:rsidRDefault="0098692A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577998" w14:textId="5BA83779" w:rsidR="00731A28" w:rsidRPr="00180B49" w:rsidRDefault="00E71CD9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31A28" w:rsidRPr="00180B49" w14:paraId="76D8B1FB" w14:textId="77777777" w:rsidTr="002348CF">
        <w:trPr>
          <w:trHeight w:val="640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A84BA5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4.Умение решать задачи на определения  времени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6ADCD3" w14:textId="75E18940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74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A642FF" w14:textId="08FB20D4" w:rsidR="00731A28" w:rsidRPr="0044707E" w:rsidRDefault="00FD7444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652142" w14:textId="691F9D38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7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8B994C1" w14:textId="1DB79C5E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7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28C774B" w14:textId="2B08FFB1" w:rsidR="00731A28" w:rsidRPr="0044707E" w:rsidRDefault="00FD7444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C96785" w14:textId="5F9B4E2C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84B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9502C0" w14:textId="046BA0E9" w:rsidR="00731A28" w:rsidRPr="0044707E" w:rsidRDefault="00FD7444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976ABF" w14:textId="38B47243" w:rsidR="00731A28" w:rsidRPr="0044707E" w:rsidRDefault="00FD7444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709E9" w14:textId="40C624F8" w:rsidR="00731A28" w:rsidRPr="0044707E" w:rsidRDefault="00FD7444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741864" w14:textId="127D8A25" w:rsidR="00731A28" w:rsidRPr="00180B49" w:rsidRDefault="0022047E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1A28" w:rsidRPr="00180B49" w14:paraId="0053D355" w14:textId="77777777" w:rsidTr="002348CF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30DB8C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 w:rsidRPr="00180B49">
              <w:rPr>
                <w:rFonts w:ascii="Times New Roman" w:hAnsi="Times New Roman"/>
                <w:sz w:val="24"/>
                <w:szCs w:val="24"/>
              </w:rPr>
              <w:t xml:space="preserve">5(1)Умение  находить площадь (периметр) геометрических фигур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638351" w14:textId="77777777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B1A533" w14:textId="7A748C34" w:rsidR="00731A28" w:rsidRPr="0044707E" w:rsidRDefault="009B6D44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1B6925" w14:textId="2CF61DA8" w:rsidR="00731A28" w:rsidRPr="0044707E" w:rsidRDefault="0035686B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9DA58E" w14:textId="3C6EFEE3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68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50ED3" w14:textId="77777777" w:rsidR="00731A28" w:rsidRPr="0044707E" w:rsidRDefault="00A35A14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76B77A" w14:textId="3F85DB74" w:rsidR="00731A28" w:rsidRPr="0044707E" w:rsidRDefault="009B6D44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84B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69A2DC" w14:textId="6F9B8F32" w:rsidR="00731A28" w:rsidRPr="0044707E" w:rsidRDefault="009B6D44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9975BC" w14:textId="0A73839A" w:rsidR="00731A28" w:rsidRPr="0044707E" w:rsidRDefault="009B6D44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46A6C1" w14:textId="0FF57308" w:rsidR="00731A28" w:rsidRPr="0044707E" w:rsidRDefault="009B6D44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783346" w14:textId="0062F836" w:rsidR="00731A28" w:rsidRPr="00180B49" w:rsidRDefault="00B836D8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731A28" w:rsidRPr="00180B49" w14:paraId="1F077B10" w14:textId="77777777" w:rsidTr="002348CF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DF219F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 w:rsidRPr="00180B49">
              <w:rPr>
                <w:rFonts w:ascii="Times New Roman" w:hAnsi="Times New Roman"/>
                <w:sz w:val="24"/>
                <w:szCs w:val="24"/>
              </w:rPr>
              <w:t>5(2)Умение изображать геометрические фигуры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199E04" w14:textId="21A50122" w:rsidR="00731A28" w:rsidRPr="0044707E" w:rsidRDefault="00396BC3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CFCBBA" w14:textId="29CBD152" w:rsidR="00731A28" w:rsidRPr="0044707E" w:rsidRDefault="00396BC3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C79B54" w14:textId="64D5E44D" w:rsidR="00731A28" w:rsidRPr="0044707E" w:rsidRDefault="00396BC3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EA9A0" w14:textId="1C7C96C2" w:rsidR="00731A28" w:rsidRPr="0044707E" w:rsidRDefault="00396BC3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DE3D3D" w14:textId="030F3270" w:rsidR="00731A28" w:rsidRPr="0044707E" w:rsidRDefault="00B2298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35A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E00609" w14:textId="6981A470" w:rsidR="00731A28" w:rsidRPr="0044707E" w:rsidRDefault="00684B5A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543593" w14:textId="7B643EDA" w:rsidR="00731A28" w:rsidRPr="0044707E" w:rsidRDefault="00B2298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982BFC" w14:textId="20BB6C94" w:rsidR="00731A28" w:rsidRPr="0044707E" w:rsidRDefault="00B2298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DC2576" w14:textId="22CEF1C2" w:rsidR="00731A28" w:rsidRPr="0044707E" w:rsidRDefault="00B2298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95DB36" w14:textId="71E0B017" w:rsidR="00731A28" w:rsidRPr="00180B49" w:rsidRDefault="008E7A24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731A28" w:rsidRPr="00180B49" w14:paraId="3D957EB1" w14:textId="77777777" w:rsidTr="002348CF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08E37C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6.(1) Умение работать с таблицей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0C019C" w14:textId="38947537" w:rsidR="00731A28" w:rsidRPr="0044707E" w:rsidRDefault="00B50CA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A6975D" w14:textId="66D14F35" w:rsidR="00731A28" w:rsidRPr="0044707E" w:rsidRDefault="00B50CA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098E85" w14:textId="3CC8B51A" w:rsidR="00731A28" w:rsidRPr="0044707E" w:rsidRDefault="00B50CA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AD65F3" w14:textId="60988CDA" w:rsidR="00731A28" w:rsidRPr="0044707E" w:rsidRDefault="00B50CA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CE8C1" w14:textId="4043A312" w:rsidR="00731A28" w:rsidRPr="0044707E" w:rsidRDefault="00B50CA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EA06E9" w14:textId="3C49F1B0" w:rsidR="00731A28" w:rsidRPr="0044707E" w:rsidRDefault="00B50CA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17E779" w14:textId="06E43195" w:rsidR="00731A28" w:rsidRPr="0044707E" w:rsidRDefault="00B50CA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17C3BB" w14:textId="23E43829" w:rsidR="00731A28" w:rsidRPr="0044707E" w:rsidRDefault="00B50CA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BCAE4E" w14:textId="00032121" w:rsidR="00731A28" w:rsidRPr="0044707E" w:rsidRDefault="00B50CA7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77CA36" w14:textId="20A80C8D" w:rsidR="00731A28" w:rsidRPr="00180B49" w:rsidRDefault="0018234C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31A28" w:rsidRPr="00180B49" w14:paraId="240C704E" w14:textId="77777777" w:rsidTr="002348CF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2A168E" w14:textId="77777777" w:rsidR="00731A28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80B49">
              <w:rPr>
                <w:rFonts w:ascii="Times New Roman" w:hAnsi="Times New Roman"/>
                <w:sz w:val="24"/>
                <w:szCs w:val="24"/>
              </w:rPr>
              <w:t>(2)Умение работать с таблицами, анализировать и интерпретировать данные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B01FA7" w14:textId="3C379C61" w:rsidR="00731A28" w:rsidRPr="0044707E" w:rsidRDefault="00822361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BB09E1" w14:textId="3CA1A84F" w:rsidR="00731A28" w:rsidRPr="0044707E" w:rsidRDefault="00822361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76F022" w14:textId="69E64F87" w:rsidR="00731A28" w:rsidRPr="0044707E" w:rsidRDefault="00822361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E6F157" w14:textId="7EF8B345" w:rsidR="00731A28" w:rsidRPr="0044707E" w:rsidRDefault="00822361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C557CC" w14:textId="31AC177B" w:rsidR="00731A28" w:rsidRPr="0044707E" w:rsidRDefault="00822361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C5E1A3" w14:textId="449501CB" w:rsidR="00731A28" w:rsidRPr="0044707E" w:rsidRDefault="00684B5A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6DEA5B" w14:textId="023631C2" w:rsidR="00731A28" w:rsidRPr="0044707E" w:rsidRDefault="00822361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C46B1D" w14:textId="4189E06F" w:rsidR="00731A28" w:rsidRPr="0044707E" w:rsidRDefault="00822361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4E315E" w14:textId="1833B2D6" w:rsidR="00731A28" w:rsidRPr="0044707E" w:rsidRDefault="00822361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C8CA7A" w14:textId="72E1A456" w:rsidR="00731A28" w:rsidRPr="00180B49" w:rsidRDefault="00154ABD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1A28" w:rsidRPr="00180B49" w14:paraId="4B3DB861" w14:textId="77777777" w:rsidTr="002348CF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3D2CD7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 w:rsidRPr="00180B49">
              <w:rPr>
                <w:rFonts w:ascii="Times New Roman" w:hAnsi="Times New Roman"/>
                <w:sz w:val="24"/>
                <w:szCs w:val="24"/>
              </w:rPr>
              <w:t>7.Умение выполнять арифметические действия с числами и числовыми выражениями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EDF90B" w14:textId="269ED3E8" w:rsidR="00731A28" w:rsidRPr="0044707E" w:rsidRDefault="0040591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77D2AB" w14:textId="666B9954" w:rsidR="00731A28" w:rsidRPr="0044707E" w:rsidRDefault="0040591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D9C263" w14:textId="3F149FEB" w:rsidR="00731A28" w:rsidRPr="0044707E" w:rsidRDefault="0040591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328C1" w14:textId="1547DBDB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F5751" w14:textId="23674DDE" w:rsidR="00731A28" w:rsidRPr="0044707E" w:rsidRDefault="0040591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55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05AB26" w14:textId="7D646239" w:rsidR="00731A28" w:rsidRPr="0044707E" w:rsidRDefault="0040591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4B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8399C9" w14:textId="760B8ECC" w:rsidR="00731A28" w:rsidRPr="0044707E" w:rsidRDefault="0040591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AF8AB7" w14:textId="363E6BC6" w:rsidR="00731A28" w:rsidRPr="0044707E" w:rsidRDefault="0040591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694807" w14:textId="4BDC09FB" w:rsidR="00731A28" w:rsidRPr="0044707E" w:rsidRDefault="0040591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FCFB33" w14:textId="722A3C57" w:rsidR="00731A28" w:rsidRPr="00180B49" w:rsidRDefault="00997BEE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31A28" w:rsidRPr="00180B49" w14:paraId="4FA7A1FE" w14:textId="77777777" w:rsidTr="002348CF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D74DF6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 w:rsidRPr="00180B49">
              <w:rPr>
                <w:rFonts w:ascii="Times New Roman" w:hAnsi="Times New Roman"/>
                <w:sz w:val="24"/>
                <w:szCs w:val="24"/>
              </w:rPr>
              <w:lastRenderedPageBreak/>
              <w:t>8.Умение решать текстовые задачи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D69F58" w14:textId="246A55FF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0E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ABF007" w14:textId="10D72EB3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0E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23F629" w14:textId="0277DEAD" w:rsidR="00731A28" w:rsidRPr="0044707E" w:rsidRDefault="00000ED2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776E3" w14:textId="46014306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0E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89CD5" w14:textId="210E4FDA" w:rsidR="00731A28" w:rsidRPr="0044707E" w:rsidRDefault="00E25569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F58453" w14:textId="1727EB2D" w:rsidR="00731A28" w:rsidRPr="0044707E" w:rsidRDefault="00684B5A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E2420A" w14:textId="4FF8B3C6" w:rsidR="00731A28" w:rsidRPr="0044707E" w:rsidRDefault="00E25569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0C43F7" w14:textId="6024E385" w:rsidR="00731A28" w:rsidRPr="0044707E" w:rsidRDefault="00E25569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981567" w14:textId="27FF0F45" w:rsidR="00731A28" w:rsidRPr="0044707E" w:rsidRDefault="00E25569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79CC84" w14:textId="1BA1AF6F" w:rsidR="00731A28" w:rsidRPr="00180B49" w:rsidRDefault="001B6B1A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731A28" w:rsidRPr="00180B49" w14:paraId="5C435D03" w14:textId="77777777" w:rsidTr="002348CF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FE7665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80B49">
              <w:rPr>
                <w:rFonts w:ascii="Times New Roman" w:hAnsi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10FAD2" w14:textId="0BD6CBB7" w:rsidR="00731A28" w:rsidRPr="0044707E" w:rsidRDefault="00F6759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734D7E" w14:textId="72B3BD92" w:rsidR="00731A28" w:rsidRPr="0044707E" w:rsidRDefault="00F6759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709059" w14:textId="17F1BD80" w:rsidR="00731A28" w:rsidRPr="0044707E" w:rsidRDefault="00F6759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E7B4D" w14:textId="458C0293" w:rsidR="00731A28" w:rsidRPr="0044707E" w:rsidRDefault="00F6759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D1210" w14:textId="7DF98A89" w:rsidR="00731A28" w:rsidRPr="0044707E" w:rsidRDefault="00F6759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9AC887" w14:textId="7B45549F" w:rsidR="00731A28" w:rsidRPr="0044707E" w:rsidRDefault="00684B5A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0BBF47" w14:textId="74CEE95E" w:rsidR="00731A28" w:rsidRPr="0044707E" w:rsidRDefault="00F6759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B5F7A3" w14:textId="21E0770E" w:rsidR="00731A28" w:rsidRPr="0044707E" w:rsidRDefault="00F6759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9F0D2" w14:textId="6948FDC7" w:rsidR="00731A28" w:rsidRPr="0044707E" w:rsidRDefault="00F6759C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C88281" w14:textId="34AF976B" w:rsidR="00731A28" w:rsidRPr="00180B49" w:rsidRDefault="00BD0532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731A28" w:rsidRPr="00180B49" w14:paraId="624E000A" w14:textId="77777777" w:rsidTr="002348CF">
        <w:trPr>
          <w:trHeight w:val="930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54273D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 w:rsidRPr="00180B49">
              <w:rPr>
                <w:rFonts w:ascii="Times New Roman" w:hAnsi="Times New Roman"/>
                <w:sz w:val="24"/>
                <w:szCs w:val="24"/>
              </w:rPr>
              <w:t>10.Овладение основами пространственного воображения.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721F41" w14:textId="52561A03" w:rsidR="00731A28" w:rsidRPr="0044707E" w:rsidRDefault="005E6F95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26077D" w14:textId="052AC15C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6F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F9F816" w14:textId="023EC778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6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AF4E3F" w14:textId="7FABCEC3" w:rsidR="00731A28" w:rsidRPr="0044707E" w:rsidRDefault="005E6F95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5969BA" w14:textId="1BA873E6" w:rsidR="00731A28" w:rsidRPr="0044707E" w:rsidRDefault="005E6F95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39F02B" w14:textId="12C1F735" w:rsidR="00731A28" w:rsidRPr="0044707E" w:rsidRDefault="005E6F95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84B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BF752B" w14:textId="30DF6010" w:rsidR="00731A28" w:rsidRPr="0044707E" w:rsidRDefault="005E6F95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FEBA68" w14:textId="4D7C6202" w:rsidR="00731A28" w:rsidRPr="0044707E" w:rsidRDefault="005E6F95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1DBB5" w14:textId="3C5CE541" w:rsidR="00731A28" w:rsidRPr="0044707E" w:rsidRDefault="005E6F95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9683E1" w14:textId="6A31E981" w:rsidR="00731A28" w:rsidRPr="00180B49" w:rsidRDefault="00341254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731A28" w:rsidRPr="00180B49" w14:paraId="3E632B4F" w14:textId="77777777" w:rsidTr="002348CF">
        <w:trPr>
          <w:trHeight w:val="930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646D67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 w:rsidRPr="00180B49">
              <w:rPr>
                <w:rFonts w:ascii="Times New Roman" w:hAnsi="Times New Roman"/>
                <w:sz w:val="24"/>
                <w:szCs w:val="24"/>
              </w:rPr>
              <w:t>11.Овладение основами логического и алгоритмического мышления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C5E63A" w14:textId="53DB9F34" w:rsidR="00731A28" w:rsidRDefault="008973A2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1E28CB" w14:textId="2F63B9E4" w:rsidR="00731A28" w:rsidRDefault="008973A2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0FD8E7" w14:textId="52528B05" w:rsidR="00731A28" w:rsidRPr="0044707E" w:rsidRDefault="008973A2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0D1A2" w14:textId="7FDCBB31" w:rsidR="00731A28" w:rsidRDefault="008973A2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772B24" w14:textId="28766894" w:rsidR="00731A28" w:rsidRPr="0044707E" w:rsidRDefault="008973A2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BEBE25" w14:textId="373F0AC6" w:rsidR="00731A28" w:rsidRPr="0044707E" w:rsidRDefault="008973A2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4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9188E1" w14:textId="0E3733F3" w:rsidR="00731A28" w:rsidRPr="0044707E" w:rsidRDefault="008973A2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3CE7BE" w14:textId="14A26D08" w:rsidR="00731A28" w:rsidRPr="0044707E" w:rsidRDefault="008973A2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35337" w14:textId="5DABDDAD" w:rsidR="00731A28" w:rsidRPr="0044707E" w:rsidRDefault="008973A2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EC541A" w14:textId="374E0460" w:rsidR="00731A28" w:rsidRPr="00180B49" w:rsidRDefault="004C2C4D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731A28" w:rsidRPr="00180B49" w14:paraId="4174F2C6" w14:textId="77777777" w:rsidTr="002348CF">
        <w:trPr>
          <w:trHeight w:val="930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814292" w14:textId="77777777" w:rsidR="00731A28" w:rsidRPr="00180B49" w:rsidRDefault="00731A28" w:rsidP="00731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Умение решать задачи на развитие логического мышления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E3E92D" w14:textId="26E008E9" w:rsidR="00731A28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4B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755337" w14:textId="6AB0A66B" w:rsidR="00731A28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72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064617" w14:textId="4B077E89" w:rsidR="00731A28" w:rsidRPr="0044707E" w:rsidRDefault="00731A28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72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BBA36B" w14:textId="62DBF485" w:rsidR="00731A28" w:rsidRDefault="002E72EE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90927" w14:textId="55773C1B" w:rsidR="00731A28" w:rsidRPr="0044707E" w:rsidRDefault="002E72EE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60E95F" w14:textId="37EC5A0E" w:rsidR="00731A28" w:rsidRPr="0044707E" w:rsidRDefault="002E72EE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E5B0EF" w14:textId="65E94049" w:rsidR="00731A28" w:rsidRPr="0044707E" w:rsidRDefault="002E72EE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C1AF58" w14:textId="36757810" w:rsidR="00731A28" w:rsidRPr="0044707E" w:rsidRDefault="002E72EE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7099D0" w14:textId="63EE86D0" w:rsidR="00731A28" w:rsidRPr="0044707E" w:rsidRDefault="002E72EE" w:rsidP="00731A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C9880C" w14:textId="5ABA81A4" w:rsidR="00731A28" w:rsidRPr="00180B49" w:rsidRDefault="005777E5" w:rsidP="007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</w:tbl>
    <w:p w14:paraId="3E927B88" w14:textId="77777777" w:rsidR="00880ADB" w:rsidRPr="002348CF" w:rsidRDefault="00880AD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81"/>
        <w:gridCol w:w="1240"/>
        <w:gridCol w:w="1198"/>
        <w:gridCol w:w="1561"/>
        <w:gridCol w:w="1177"/>
        <w:gridCol w:w="1177"/>
        <w:gridCol w:w="1177"/>
        <w:gridCol w:w="844"/>
      </w:tblGrid>
      <w:tr w:rsidR="009804DA" w14:paraId="72658969" w14:textId="77777777" w:rsidTr="00534F2D">
        <w:tc>
          <w:tcPr>
            <w:tcW w:w="1526" w:type="dxa"/>
            <w:vMerge w:val="restart"/>
          </w:tcPr>
          <w:p w14:paraId="1499F5F0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981" w:type="dxa"/>
            <w:vMerge w:val="restart"/>
          </w:tcPr>
          <w:p w14:paraId="717CB062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14:paraId="57878248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1240" w:type="dxa"/>
            <w:vMerge w:val="restart"/>
          </w:tcPr>
          <w:p w14:paraId="049DE68B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14:paraId="38A20291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писавших</w:t>
            </w:r>
          </w:p>
        </w:tc>
        <w:tc>
          <w:tcPr>
            <w:tcW w:w="1198" w:type="dxa"/>
            <w:vMerge w:val="restart"/>
          </w:tcPr>
          <w:p w14:paraId="3A4944A0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4и5</w:t>
            </w:r>
          </w:p>
        </w:tc>
        <w:tc>
          <w:tcPr>
            <w:tcW w:w="1561" w:type="dxa"/>
            <w:vMerge w:val="restart"/>
          </w:tcPr>
          <w:p w14:paraId="27DA80B3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справившихся</w:t>
            </w:r>
          </w:p>
        </w:tc>
        <w:tc>
          <w:tcPr>
            <w:tcW w:w="4375" w:type="dxa"/>
            <w:gridSpan w:val="4"/>
          </w:tcPr>
          <w:p w14:paraId="04880CF3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полученных оценок в классах</w:t>
            </w:r>
          </w:p>
        </w:tc>
      </w:tr>
      <w:tr w:rsidR="009804DA" w14:paraId="3E1B40FC" w14:textId="77777777" w:rsidTr="00534F2D">
        <w:tc>
          <w:tcPr>
            <w:tcW w:w="1526" w:type="dxa"/>
            <w:vMerge/>
          </w:tcPr>
          <w:p w14:paraId="3C5577C2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14:paraId="35E015A2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</w:tcPr>
          <w:p w14:paraId="70AABE9E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</w:tcPr>
          <w:p w14:paraId="615F9A46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2BAE5868" w14:textId="77777777" w:rsidR="009804DA" w:rsidRDefault="009804DA" w:rsidP="00731A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14:paraId="5A82539D" w14:textId="77777777" w:rsidR="009804DA" w:rsidRDefault="009804DA" w:rsidP="00731A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7" w:type="dxa"/>
          </w:tcPr>
          <w:p w14:paraId="54CE92F6" w14:textId="77777777" w:rsidR="009804DA" w:rsidRDefault="009804DA" w:rsidP="00731A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7" w:type="dxa"/>
          </w:tcPr>
          <w:p w14:paraId="13E8DAE9" w14:textId="77777777" w:rsidR="009804DA" w:rsidRDefault="009804DA" w:rsidP="00731A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4" w:type="dxa"/>
          </w:tcPr>
          <w:p w14:paraId="6722D391" w14:textId="77777777" w:rsidR="009804DA" w:rsidRDefault="009804DA" w:rsidP="00731A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804DA" w14:paraId="057FF7EA" w14:textId="77777777" w:rsidTr="00534F2D">
        <w:tc>
          <w:tcPr>
            <w:tcW w:w="1526" w:type="dxa"/>
          </w:tcPr>
          <w:p w14:paraId="3698DF2F" w14:textId="2B35E441" w:rsidR="009804DA" w:rsidRDefault="00794E86" w:rsidP="00731A2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Нычик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981" w:type="dxa"/>
          </w:tcPr>
          <w:p w14:paraId="21B6ED89" w14:textId="33A0B4EB" w:rsidR="009804DA" w:rsidRDefault="00794E86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112C">
              <w:rPr>
                <w:rFonts w:ascii="Times New Roman" w:hAnsi="Times New Roman"/>
              </w:rPr>
              <w:t>8</w:t>
            </w:r>
          </w:p>
        </w:tc>
        <w:tc>
          <w:tcPr>
            <w:tcW w:w="1240" w:type="dxa"/>
          </w:tcPr>
          <w:p w14:paraId="01C363FC" w14:textId="7B1BE1B1" w:rsidR="009804DA" w:rsidRDefault="00731A28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6B4A">
              <w:rPr>
                <w:rFonts w:ascii="Times New Roman" w:hAnsi="Times New Roman"/>
              </w:rPr>
              <w:t>6</w:t>
            </w:r>
          </w:p>
        </w:tc>
        <w:tc>
          <w:tcPr>
            <w:tcW w:w="1198" w:type="dxa"/>
          </w:tcPr>
          <w:p w14:paraId="3FDF6B67" w14:textId="654051BA" w:rsidR="009804DA" w:rsidRDefault="00613F91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561" w:type="dxa"/>
          </w:tcPr>
          <w:p w14:paraId="79281261" w14:textId="1069965D" w:rsidR="009804DA" w:rsidRDefault="00565BC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23152">
              <w:rPr>
                <w:rFonts w:ascii="Times New Roman" w:hAnsi="Times New Roman"/>
              </w:rPr>
              <w:t>6</w:t>
            </w:r>
          </w:p>
        </w:tc>
        <w:tc>
          <w:tcPr>
            <w:tcW w:w="1177" w:type="dxa"/>
          </w:tcPr>
          <w:p w14:paraId="1155FA6B" w14:textId="77777777" w:rsidR="009804DA" w:rsidRDefault="00565BC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7" w:type="dxa"/>
          </w:tcPr>
          <w:p w14:paraId="2A7492FE" w14:textId="3AB0D9B0" w:rsidR="009804DA" w:rsidRDefault="00B86A5E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7" w:type="dxa"/>
          </w:tcPr>
          <w:p w14:paraId="5537F5FC" w14:textId="67514210" w:rsidR="009804DA" w:rsidRDefault="008E6B4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4" w:type="dxa"/>
          </w:tcPr>
          <w:p w14:paraId="5EE4AAF9" w14:textId="0D01C1E2" w:rsidR="009804DA" w:rsidRDefault="00B86A5E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804DA" w14:paraId="56E4A800" w14:textId="77777777" w:rsidTr="00534F2D">
        <w:tc>
          <w:tcPr>
            <w:tcW w:w="1526" w:type="dxa"/>
          </w:tcPr>
          <w:p w14:paraId="19567D3D" w14:textId="7B74A5E2" w:rsidR="009804DA" w:rsidRDefault="00794E86" w:rsidP="00731A2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Бизова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981" w:type="dxa"/>
          </w:tcPr>
          <w:p w14:paraId="260F4D9A" w14:textId="2968C094" w:rsidR="009804DA" w:rsidRDefault="00794E86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40" w:type="dxa"/>
          </w:tcPr>
          <w:p w14:paraId="3420C884" w14:textId="4028F689" w:rsidR="009804DA" w:rsidRDefault="00731A28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4E86">
              <w:rPr>
                <w:rFonts w:ascii="Times New Roman" w:hAnsi="Times New Roman"/>
              </w:rPr>
              <w:t>3</w:t>
            </w:r>
          </w:p>
        </w:tc>
        <w:tc>
          <w:tcPr>
            <w:tcW w:w="1198" w:type="dxa"/>
          </w:tcPr>
          <w:p w14:paraId="68B932F0" w14:textId="510BF4FF" w:rsidR="009804DA" w:rsidRDefault="002960D1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1" w:type="dxa"/>
          </w:tcPr>
          <w:p w14:paraId="23E409DD" w14:textId="068F27AA" w:rsidR="009804DA" w:rsidRDefault="00F23152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7" w:type="dxa"/>
          </w:tcPr>
          <w:p w14:paraId="7E5B339B" w14:textId="3E9F9335" w:rsidR="009804DA" w:rsidRDefault="004571B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</w:tcPr>
          <w:p w14:paraId="0BD7B6BA" w14:textId="578C9567" w:rsidR="009804DA" w:rsidRDefault="004571B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7" w:type="dxa"/>
          </w:tcPr>
          <w:p w14:paraId="6D89A2F5" w14:textId="474C6802" w:rsidR="009804DA" w:rsidRDefault="004571B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4" w:type="dxa"/>
          </w:tcPr>
          <w:p w14:paraId="543D8358" w14:textId="7C3C47ED" w:rsidR="009804DA" w:rsidRDefault="004571B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804DA" w14:paraId="3978CC11" w14:textId="77777777" w:rsidTr="00534F2D">
        <w:tc>
          <w:tcPr>
            <w:tcW w:w="1526" w:type="dxa"/>
          </w:tcPr>
          <w:p w14:paraId="1D0DEA75" w14:textId="290CD0A8" w:rsidR="009804DA" w:rsidRDefault="00731A28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794E86">
              <w:rPr>
                <w:rFonts w:ascii="Times New Roman" w:hAnsi="Times New Roman"/>
              </w:rPr>
              <w:t>ысенко А.А.</w:t>
            </w:r>
          </w:p>
        </w:tc>
        <w:tc>
          <w:tcPr>
            <w:tcW w:w="981" w:type="dxa"/>
          </w:tcPr>
          <w:p w14:paraId="39E857E8" w14:textId="5BC5542C" w:rsidR="009804DA" w:rsidRDefault="00794E86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130D">
              <w:rPr>
                <w:rFonts w:ascii="Times New Roman" w:hAnsi="Times New Roman"/>
              </w:rPr>
              <w:t>4</w:t>
            </w:r>
          </w:p>
        </w:tc>
        <w:tc>
          <w:tcPr>
            <w:tcW w:w="1240" w:type="dxa"/>
          </w:tcPr>
          <w:p w14:paraId="21812B1C" w14:textId="259890E3" w:rsidR="009804DA" w:rsidRDefault="00731A28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4E86">
              <w:rPr>
                <w:rFonts w:ascii="Times New Roman" w:hAnsi="Times New Roman"/>
              </w:rPr>
              <w:t>0</w:t>
            </w:r>
          </w:p>
        </w:tc>
        <w:tc>
          <w:tcPr>
            <w:tcW w:w="1198" w:type="dxa"/>
          </w:tcPr>
          <w:p w14:paraId="735FA41D" w14:textId="0FDA8776" w:rsidR="009804DA" w:rsidRDefault="00957426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61" w:type="dxa"/>
          </w:tcPr>
          <w:p w14:paraId="3727EFA9" w14:textId="77777777" w:rsidR="009804DA" w:rsidRDefault="00565BC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7" w:type="dxa"/>
          </w:tcPr>
          <w:p w14:paraId="1221FB71" w14:textId="77777777" w:rsidR="009804DA" w:rsidRDefault="00565BC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</w:tcPr>
          <w:p w14:paraId="3CB7D7BF" w14:textId="524EE566" w:rsidR="009804DA" w:rsidRDefault="002366DD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7" w:type="dxa"/>
          </w:tcPr>
          <w:p w14:paraId="73DC8EFA" w14:textId="5D14373D" w:rsidR="009804DA" w:rsidRDefault="00565BC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6DD">
              <w:rPr>
                <w:rFonts w:ascii="Times New Roman" w:hAnsi="Times New Roman"/>
              </w:rPr>
              <w:t>0</w:t>
            </w:r>
          </w:p>
        </w:tc>
        <w:tc>
          <w:tcPr>
            <w:tcW w:w="844" w:type="dxa"/>
          </w:tcPr>
          <w:p w14:paraId="6F660FCB" w14:textId="4334E445" w:rsidR="009804DA" w:rsidRDefault="002366DD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804DA" w14:paraId="4D6F946F" w14:textId="77777777" w:rsidTr="00534F2D">
        <w:tc>
          <w:tcPr>
            <w:tcW w:w="1526" w:type="dxa"/>
          </w:tcPr>
          <w:p w14:paraId="6A39829D" w14:textId="30F50814" w:rsidR="009804DA" w:rsidRDefault="00794E86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Чернышова А.А.</w:t>
            </w:r>
          </w:p>
        </w:tc>
        <w:tc>
          <w:tcPr>
            <w:tcW w:w="981" w:type="dxa"/>
          </w:tcPr>
          <w:p w14:paraId="3B54A417" w14:textId="025DEF5D" w:rsidR="009804DA" w:rsidRDefault="00565BC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4E86">
              <w:rPr>
                <w:rFonts w:ascii="Times New Roman" w:hAnsi="Times New Roman"/>
              </w:rPr>
              <w:t>8</w:t>
            </w:r>
          </w:p>
        </w:tc>
        <w:tc>
          <w:tcPr>
            <w:tcW w:w="1240" w:type="dxa"/>
          </w:tcPr>
          <w:p w14:paraId="3927E524" w14:textId="6DF5FC57" w:rsidR="009804DA" w:rsidRDefault="00565BC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4E86">
              <w:rPr>
                <w:rFonts w:ascii="Times New Roman" w:hAnsi="Times New Roman"/>
              </w:rPr>
              <w:t>8</w:t>
            </w:r>
          </w:p>
        </w:tc>
        <w:tc>
          <w:tcPr>
            <w:tcW w:w="1198" w:type="dxa"/>
          </w:tcPr>
          <w:p w14:paraId="4A8E674D" w14:textId="5BFB0BAE" w:rsidR="009804DA" w:rsidRDefault="00957426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61" w:type="dxa"/>
          </w:tcPr>
          <w:p w14:paraId="541DCAEA" w14:textId="0E19EE57" w:rsidR="009804DA" w:rsidRDefault="00F23152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7" w:type="dxa"/>
          </w:tcPr>
          <w:p w14:paraId="15FE59F6" w14:textId="1A91A5C6" w:rsidR="009804DA" w:rsidRDefault="00B50C2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</w:tcPr>
          <w:p w14:paraId="59CDFBDF" w14:textId="029B1896" w:rsidR="009804DA" w:rsidRDefault="00B50C2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77" w:type="dxa"/>
          </w:tcPr>
          <w:p w14:paraId="4E447B1E" w14:textId="235915F4" w:rsidR="009804DA" w:rsidRDefault="00565BC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0C2A">
              <w:rPr>
                <w:rFonts w:ascii="Times New Roman" w:hAnsi="Times New Roman"/>
              </w:rPr>
              <w:t>2</w:t>
            </w:r>
          </w:p>
        </w:tc>
        <w:tc>
          <w:tcPr>
            <w:tcW w:w="844" w:type="dxa"/>
          </w:tcPr>
          <w:p w14:paraId="34341753" w14:textId="7DBDB357" w:rsidR="009804DA" w:rsidRDefault="00B50C2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8630A" w14:paraId="52DDA98D" w14:textId="77777777" w:rsidTr="00534F2D">
        <w:tc>
          <w:tcPr>
            <w:tcW w:w="1526" w:type="dxa"/>
          </w:tcPr>
          <w:p w14:paraId="4C9E3287" w14:textId="77777777" w:rsidR="0018630A" w:rsidRDefault="0018630A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81" w:type="dxa"/>
          </w:tcPr>
          <w:p w14:paraId="6C053477" w14:textId="678A2B88" w:rsidR="0018630A" w:rsidRDefault="00A51F95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240" w:type="dxa"/>
          </w:tcPr>
          <w:p w14:paraId="1EBAA7C1" w14:textId="40D252DF" w:rsidR="0018630A" w:rsidRDefault="00D56EB6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198" w:type="dxa"/>
          </w:tcPr>
          <w:p w14:paraId="79C24797" w14:textId="315E7E27" w:rsidR="0018630A" w:rsidRDefault="001E482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9112C">
              <w:rPr>
                <w:rFonts w:ascii="Times New Roman" w:hAnsi="Times New Roman"/>
              </w:rPr>
              <w:t>9</w:t>
            </w:r>
          </w:p>
        </w:tc>
        <w:tc>
          <w:tcPr>
            <w:tcW w:w="1561" w:type="dxa"/>
          </w:tcPr>
          <w:p w14:paraId="2D4159B4" w14:textId="7EEFEBDA" w:rsidR="0018630A" w:rsidRDefault="001E4820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23152">
              <w:rPr>
                <w:rFonts w:ascii="Times New Roman" w:hAnsi="Times New Roman"/>
              </w:rPr>
              <w:t>9</w:t>
            </w:r>
          </w:p>
        </w:tc>
        <w:tc>
          <w:tcPr>
            <w:tcW w:w="1177" w:type="dxa"/>
          </w:tcPr>
          <w:p w14:paraId="3F1B0CF5" w14:textId="687DE403" w:rsidR="0018630A" w:rsidRDefault="0054130D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7" w:type="dxa"/>
          </w:tcPr>
          <w:p w14:paraId="0BCCE02F" w14:textId="1B34DBB8" w:rsidR="0018630A" w:rsidRDefault="0054130D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77" w:type="dxa"/>
          </w:tcPr>
          <w:p w14:paraId="4DC121FF" w14:textId="669975DE" w:rsidR="0018630A" w:rsidRDefault="00263CF2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44" w:type="dxa"/>
          </w:tcPr>
          <w:p w14:paraId="054212F3" w14:textId="00A53F84" w:rsidR="0018630A" w:rsidRDefault="00263CF2" w:rsidP="00731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14:paraId="1CBE65AF" w14:textId="77777777" w:rsidR="0077661F" w:rsidRPr="00534F2D" w:rsidRDefault="0077661F">
      <w:pPr>
        <w:rPr>
          <w:rFonts w:ascii="Times New Roman" w:hAnsi="Times New Roman"/>
          <w:sz w:val="28"/>
          <w:szCs w:val="24"/>
          <w:lang w:val="en-US"/>
        </w:rPr>
      </w:pPr>
    </w:p>
    <w:p w14:paraId="4F4FADC9" w14:textId="3708E1C7" w:rsidR="0077661F" w:rsidRPr="00534F2D" w:rsidRDefault="00D070B2" w:rsidP="0077661F">
      <w:pPr>
        <w:pStyle w:val="Default"/>
        <w:jc w:val="both"/>
        <w:rPr>
          <w:iCs/>
          <w:sz w:val="28"/>
        </w:rPr>
      </w:pPr>
      <w:r>
        <w:rPr>
          <w:sz w:val="28"/>
        </w:rPr>
        <w:t xml:space="preserve">       </w:t>
      </w:r>
      <w:r w:rsidR="0077661F" w:rsidRPr="00534F2D">
        <w:rPr>
          <w:sz w:val="28"/>
        </w:rPr>
        <w:t xml:space="preserve">В 4а классе на уроке и учебном курсе </w:t>
      </w:r>
      <w:r w:rsidR="0077661F" w:rsidRPr="00534F2D">
        <w:rPr>
          <w:iCs/>
          <w:sz w:val="28"/>
        </w:rPr>
        <w:t xml:space="preserve">отрабатывать вычислительные навыки, выполнять задания на вычисление времени и дат в разных ситуациях, как можно больше </w:t>
      </w:r>
      <w:proofErr w:type="gramStart"/>
      <w:r w:rsidR="0077661F" w:rsidRPr="00534F2D">
        <w:rPr>
          <w:iCs/>
          <w:sz w:val="28"/>
        </w:rPr>
        <w:t>применять  жизненные</w:t>
      </w:r>
      <w:proofErr w:type="gramEnd"/>
      <w:r w:rsidR="0077661F" w:rsidRPr="00534F2D">
        <w:rPr>
          <w:iCs/>
          <w:sz w:val="28"/>
        </w:rPr>
        <w:t xml:space="preserve"> ситуации в материал урока. Регулярно включать в учебную работу задания на развитие логического мышления, проводить разбор таких заданий, предлагать ученикам участвовать в проведении рассуждений.</w:t>
      </w:r>
      <w:r w:rsidR="0077661F" w:rsidRPr="00534F2D">
        <w:rPr>
          <w:sz w:val="28"/>
        </w:rPr>
        <w:t xml:space="preserve"> </w:t>
      </w:r>
      <w:r w:rsidR="0077661F" w:rsidRPr="00534F2D">
        <w:rPr>
          <w:iCs/>
          <w:sz w:val="28"/>
        </w:rPr>
        <w:t>Уде</w:t>
      </w:r>
      <w:r>
        <w:rPr>
          <w:iCs/>
          <w:sz w:val="28"/>
        </w:rPr>
        <w:t>лять на уроках математики</w:t>
      </w:r>
      <w:r w:rsidR="0077661F" w:rsidRPr="00534F2D">
        <w:rPr>
          <w:iCs/>
          <w:sz w:val="28"/>
        </w:rPr>
        <w:t xml:space="preserve"> больше внимания построению фигур (в том числе на клетчатом листе), нахождению площади фигур нестандартной формы путем разбиения на части, нахождению периметра нестандартных фигур. При выполнении заданий повышенной сложности рассматривать с обучающимися различные варианты решения, приучая их к поиску решения вместо попыток применить готовый алгоритм.</w:t>
      </w:r>
    </w:p>
    <w:p w14:paraId="3ECACF3D" w14:textId="4D18AAC8" w:rsidR="0077661F" w:rsidRPr="00534F2D" w:rsidRDefault="00D070B2" w:rsidP="0077661F">
      <w:pPr>
        <w:pStyle w:val="Default"/>
        <w:jc w:val="both"/>
        <w:rPr>
          <w:iCs/>
          <w:sz w:val="28"/>
        </w:rPr>
      </w:pPr>
      <w:r>
        <w:rPr>
          <w:iCs/>
          <w:sz w:val="28"/>
        </w:rPr>
        <w:t xml:space="preserve">      </w:t>
      </w:r>
      <w:r w:rsidR="0077661F" w:rsidRPr="00534F2D">
        <w:rPr>
          <w:iCs/>
          <w:sz w:val="28"/>
        </w:rPr>
        <w:t>В 4б классе</w:t>
      </w:r>
      <w:r w:rsidR="0077661F" w:rsidRPr="00534F2D">
        <w:rPr>
          <w:sz w:val="28"/>
        </w:rPr>
        <w:t xml:space="preserve"> сосредоточить работу со слабоуспевающими учащимися на выполнении тех заданий, в которых они допустили ошибки. Использовать тренинговые задания. Развивать у учащихся 4 классов логиче</w:t>
      </w:r>
      <w:r>
        <w:rPr>
          <w:sz w:val="28"/>
        </w:rPr>
        <w:t>ское и алгоритмическое мышление</w:t>
      </w:r>
      <w:r w:rsidR="0077661F" w:rsidRPr="00534F2D">
        <w:rPr>
          <w:sz w:val="28"/>
        </w:rPr>
        <w:t xml:space="preserve">, пространственного воображения и математической речи. </w:t>
      </w:r>
    </w:p>
    <w:p w14:paraId="057D1B20" w14:textId="77777777" w:rsidR="0077661F" w:rsidRPr="00534F2D" w:rsidRDefault="0077661F" w:rsidP="0077661F">
      <w:pPr>
        <w:rPr>
          <w:rFonts w:ascii="Times New Roman" w:hAnsi="Times New Roman"/>
          <w:sz w:val="28"/>
          <w:szCs w:val="24"/>
        </w:rPr>
      </w:pPr>
      <w:proofErr w:type="gramStart"/>
      <w:r w:rsidRPr="00534F2D">
        <w:rPr>
          <w:rFonts w:ascii="Times New Roman" w:hAnsi="Times New Roman"/>
          <w:sz w:val="28"/>
          <w:szCs w:val="24"/>
        </w:rPr>
        <w:lastRenderedPageBreak/>
        <w:t>Совершенствовать  математические</w:t>
      </w:r>
      <w:proofErr w:type="gramEnd"/>
      <w:r w:rsidRPr="00534F2D">
        <w:rPr>
          <w:rFonts w:ascii="Times New Roman" w:hAnsi="Times New Roman"/>
          <w:sz w:val="28"/>
          <w:szCs w:val="24"/>
        </w:rPr>
        <w:t xml:space="preserve"> знания для описания оценки количественных и пространственных отношений. Учить </w:t>
      </w:r>
      <w:proofErr w:type="gramStart"/>
      <w:r w:rsidRPr="00534F2D">
        <w:rPr>
          <w:rFonts w:ascii="Times New Roman" w:hAnsi="Times New Roman"/>
          <w:sz w:val="28"/>
          <w:szCs w:val="24"/>
        </w:rPr>
        <w:t>умению  интерпретировать</w:t>
      </w:r>
      <w:proofErr w:type="gramEnd"/>
      <w:r w:rsidRPr="00534F2D">
        <w:rPr>
          <w:rFonts w:ascii="Times New Roman" w:hAnsi="Times New Roman"/>
          <w:sz w:val="28"/>
          <w:szCs w:val="24"/>
        </w:rPr>
        <w:t xml:space="preserve"> информацию, полученную при проведении несложных исследований (объяснять, сравнивать и обобщать данные).</w:t>
      </w:r>
    </w:p>
    <w:p w14:paraId="2B864470" w14:textId="6062005D" w:rsidR="0077661F" w:rsidRPr="00534F2D" w:rsidRDefault="00D070B2" w:rsidP="0077661F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77661F" w:rsidRPr="00534F2D">
        <w:rPr>
          <w:rFonts w:ascii="Times New Roman" w:hAnsi="Times New Roman"/>
          <w:sz w:val="28"/>
          <w:szCs w:val="24"/>
        </w:rPr>
        <w:t>В 4в классе усилить работу по овладению основами логического и алгоритмического</w:t>
      </w:r>
    </w:p>
    <w:p w14:paraId="5FDBB564" w14:textId="3C0D3FF6" w:rsidR="0077661F" w:rsidRPr="00534F2D" w:rsidRDefault="0077661F" w:rsidP="0077661F">
      <w:pPr>
        <w:spacing w:after="0"/>
        <w:rPr>
          <w:rFonts w:ascii="Times New Roman" w:hAnsi="Times New Roman"/>
          <w:sz w:val="28"/>
          <w:szCs w:val="24"/>
        </w:rPr>
      </w:pPr>
      <w:r w:rsidRPr="00534F2D">
        <w:rPr>
          <w:rFonts w:ascii="Times New Roman" w:hAnsi="Times New Roman"/>
          <w:sz w:val="28"/>
          <w:szCs w:val="24"/>
        </w:rPr>
        <w:t>мышления; продолжить работу над умением решать текстовые задачи;</w:t>
      </w:r>
      <w:r w:rsidR="0054130D">
        <w:rPr>
          <w:rFonts w:ascii="Times New Roman" w:hAnsi="Times New Roman"/>
          <w:sz w:val="28"/>
          <w:szCs w:val="24"/>
        </w:rPr>
        <w:t xml:space="preserve"> </w:t>
      </w:r>
      <w:r w:rsidRPr="00534F2D">
        <w:rPr>
          <w:rFonts w:ascii="Times New Roman" w:hAnsi="Times New Roman"/>
          <w:sz w:val="28"/>
          <w:szCs w:val="24"/>
        </w:rPr>
        <w:t>читать, записывать и сравнивать величины (массу, время,</w:t>
      </w:r>
      <w:r w:rsidR="0054130D">
        <w:rPr>
          <w:rFonts w:ascii="Times New Roman" w:hAnsi="Times New Roman"/>
          <w:sz w:val="28"/>
          <w:szCs w:val="24"/>
        </w:rPr>
        <w:t xml:space="preserve"> </w:t>
      </w:r>
      <w:r w:rsidRPr="00534F2D">
        <w:rPr>
          <w:rFonts w:ascii="Times New Roman" w:hAnsi="Times New Roman"/>
          <w:sz w:val="28"/>
          <w:szCs w:val="24"/>
        </w:rPr>
        <w:t>длину, площадь, скорость), используя основные единицы измерения</w:t>
      </w:r>
      <w:r w:rsidR="00D070B2">
        <w:rPr>
          <w:rFonts w:ascii="Times New Roman" w:hAnsi="Times New Roman"/>
          <w:sz w:val="28"/>
          <w:szCs w:val="24"/>
        </w:rPr>
        <w:t xml:space="preserve"> </w:t>
      </w:r>
      <w:r w:rsidRPr="00534F2D">
        <w:rPr>
          <w:rFonts w:ascii="Times New Roman" w:hAnsi="Times New Roman"/>
          <w:sz w:val="28"/>
          <w:szCs w:val="24"/>
        </w:rPr>
        <w:t xml:space="preserve">величин и соотношения между </w:t>
      </w:r>
      <w:proofErr w:type="gramStart"/>
      <w:r w:rsidRPr="00534F2D">
        <w:rPr>
          <w:rFonts w:ascii="Times New Roman" w:hAnsi="Times New Roman"/>
          <w:sz w:val="28"/>
          <w:szCs w:val="24"/>
        </w:rPr>
        <w:t xml:space="preserve">ними </w:t>
      </w:r>
      <w:r w:rsidR="00D070B2">
        <w:rPr>
          <w:rFonts w:ascii="Times New Roman" w:hAnsi="Times New Roman"/>
          <w:sz w:val="28"/>
          <w:szCs w:val="24"/>
        </w:rPr>
        <w:t>,</w:t>
      </w:r>
      <w:proofErr w:type="gramEnd"/>
      <w:r w:rsidRPr="00534F2D">
        <w:rPr>
          <w:sz w:val="24"/>
        </w:rPr>
        <w:t xml:space="preserve"> </w:t>
      </w:r>
      <w:r w:rsidRPr="00534F2D">
        <w:rPr>
          <w:rFonts w:ascii="Times New Roman" w:hAnsi="Times New Roman"/>
          <w:sz w:val="28"/>
          <w:szCs w:val="24"/>
        </w:rPr>
        <w:t>умение изображать геометрические фигуры; выполнять построение геометрических фигур с заданными измерениями (отрезок, квадрат, прямоугольник) с помощью линейки.</w:t>
      </w:r>
    </w:p>
    <w:p w14:paraId="0ACAA7F4" w14:textId="77777777" w:rsidR="00731A28" w:rsidRPr="00534F2D" w:rsidRDefault="00731A28" w:rsidP="00731A28">
      <w:pPr>
        <w:rPr>
          <w:rFonts w:ascii="Times New Roman" w:hAnsi="Times New Roman"/>
          <w:sz w:val="28"/>
          <w:szCs w:val="24"/>
        </w:rPr>
      </w:pPr>
    </w:p>
    <w:p w14:paraId="1B9A0154" w14:textId="3A3BAAF7" w:rsidR="00731A28" w:rsidRPr="00D070B2" w:rsidRDefault="00D070B2" w:rsidP="00D070B2">
      <w:pPr>
        <w:spacing w:after="0"/>
        <w:rPr>
          <w:rFonts w:ascii="Times New Roman" w:hAnsi="Times New Roman"/>
          <w:sz w:val="28"/>
          <w:szCs w:val="24"/>
        </w:rPr>
      </w:pPr>
      <w:r>
        <w:rPr>
          <w:sz w:val="28"/>
        </w:rPr>
        <w:t xml:space="preserve">      </w:t>
      </w:r>
      <w:r w:rsidR="00731A28" w:rsidRPr="00D070B2">
        <w:rPr>
          <w:rFonts w:ascii="Times New Roman" w:hAnsi="Times New Roman"/>
          <w:sz w:val="28"/>
        </w:rPr>
        <w:t>В 4г классе на уроке</w:t>
      </w:r>
      <w:r w:rsidRPr="00D070B2">
        <w:rPr>
          <w:rFonts w:ascii="Times New Roman" w:hAnsi="Times New Roman"/>
          <w:iCs/>
          <w:sz w:val="28"/>
        </w:rPr>
        <w:t xml:space="preserve"> </w:t>
      </w:r>
      <w:r w:rsidRPr="00D070B2">
        <w:rPr>
          <w:rFonts w:ascii="Times New Roman" w:hAnsi="Times New Roman"/>
          <w:sz w:val="28"/>
          <w:szCs w:val="24"/>
        </w:rPr>
        <w:t xml:space="preserve">усилить работу по овладению основами логического и алгоритмического мышления; продолжить работу над умением решать текстовые задачи; читать, записывать и сравнивать величины (массу, время, длину, площадь, скорость), используя основные единицы измерения величин и соотношения между ними. </w:t>
      </w:r>
      <w:r w:rsidR="00731A28" w:rsidRPr="00D070B2">
        <w:rPr>
          <w:rFonts w:ascii="Times New Roman" w:hAnsi="Times New Roman"/>
          <w:iCs/>
          <w:sz w:val="28"/>
        </w:rPr>
        <w:t>Регулярно включать в учебную работу задания на развитие логического мышления, проводить разбор таких заданий, предлагать ученикам участвовать в проведении рассуждений.</w:t>
      </w:r>
      <w:r w:rsidR="00731A28" w:rsidRPr="00D070B2">
        <w:rPr>
          <w:rFonts w:ascii="Times New Roman" w:hAnsi="Times New Roman"/>
          <w:sz w:val="28"/>
        </w:rPr>
        <w:t xml:space="preserve"> </w:t>
      </w:r>
      <w:r w:rsidR="00731A28" w:rsidRPr="00D070B2">
        <w:rPr>
          <w:rFonts w:ascii="Times New Roman" w:hAnsi="Times New Roman"/>
          <w:iCs/>
          <w:sz w:val="28"/>
        </w:rPr>
        <w:t>Удел</w:t>
      </w:r>
      <w:r w:rsidRPr="00D070B2">
        <w:rPr>
          <w:rFonts w:ascii="Times New Roman" w:hAnsi="Times New Roman"/>
          <w:iCs/>
          <w:sz w:val="28"/>
        </w:rPr>
        <w:t xml:space="preserve">ять на уроках математики </w:t>
      </w:r>
      <w:r w:rsidR="00731A28" w:rsidRPr="00D070B2">
        <w:rPr>
          <w:rFonts w:ascii="Times New Roman" w:hAnsi="Times New Roman"/>
          <w:iCs/>
          <w:sz w:val="28"/>
        </w:rPr>
        <w:t xml:space="preserve">больше внимания построению фигур (в том числе на клетчатом листе), нахождению площади фигур нестандартной формы путем разбиения на части, нахождению периметра нестандартных фигур. </w:t>
      </w:r>
    </w:p>
    <w:p w14:paraId="7E31A424" w14:textId="77777777" w:rsidR="0077661F" w:rsidRPr="00534F2D" w:rsidRDefault="0077661F">
      <w:pPr>
        <w:rPr>
          <w:rFonts w:ascii="Times New Roman" w:hAnsi="Times New Roman"/>
          <w:sz w:val="28"/>
          <w:szCs w:val="24"/>
        </w:rPr>
      </w:pPr>
    </w:p>
    <w:p w14:paraId="5172F4DC" w14:textId="77777777" w:rsidR="0077661F" w:rsidRPr="00534F2D" w:rsidRDefault="0077661F">
      <w:pPr>
        <w:rPr>
          <w:rFonts w:ascii="Times New Roman" w:hAnsi="Times New Roman"/>
          <w:sz w:val="28"/>
          <w:szCs w:val="24"/>
        </w:rPr>
      </w:pPr>
    </w:p>
    <w:p w14:paraId="42287875" w14:textId="77777777" w:rsidR="00EF1A24" w:rsidRPr="00534F2D" w:rsidRDefault="00EF1A24">
      <w:pPr>
        <w:rPr>
          <w:rFonts w:ascii="Times New Roman" w:hAnsi="Times New Roman"/>
          <w:sz w:val="28"/>
          <w:szCs w:val="24"/>
        </w:rPr>
      </w:pPr>
    </w:p>
    <w:p w14:paraId="25A206DC" w14:textId="77777777" w:rsidR="00EF1A24" w:rsidRDefault="00EF1A24">
      <w:pPr>
        <w:rPr>
          <w:rFonts w:ascii="Times New Roman" w:hAnsi="Times New Roman"/>
          <w:sz w:val="24"/>
          <w:szCs w:val="24"/>
        </w:rPr>
      </w:pPr>
    </w:p>
    <w:p w14:paraId="53EDDE0B" w14:textId="77777777" w:rsidR="00EF1A24" w:rsidRDefault="00EF1A24">
      <w:pPr>
        <w:rPr>
          <w:rFonts w:ascii="Times New Roman" w:hAnsi="Times New Roman"/>
          <w:sz w:val="24"/>
          <w:szCs w:val="24"/>
        </w:rPr>
      </w:pPr>
    </w:p>
    <w:p w14:paraId="676C27B5" w14:textId="77777777" w:rsidR="00EF1A24" w:rsidRDefault="00EF1A24">
      <w:pPr>
        <w:rPr>
          <w:rFonts w:ascii="Times New Roman" w:hAnsi="Times New Roman"/>
          <w:sz w:val="24"/>
          <w:szCs w:val="24"/>
        </w:rPr>
      </w:pPr>
    </w:p>
    <w:p w14:paraId="3B3C312E" w14:textId="77777777" w:rsidR="00EF1A24" w:rsidRDefault="00EF1A24">
      <w:pPr>
        <w:rPr>
          <w:rFonts w:ascii="Times New Roman" w:hAnsi="Times New Roman"/>
          <w:sz w:val="24"/>
          <w:szCs w:val="24"/>
        </w:rPr>
      </w:pPr>
    </w:p>
    <w:p w14:paraId="0F37972B" w14:textId="77777777" w:rsidR="00EF1A24" w:rsidRDefault="00EF1A24">
      <w:pPr>
        <w:rPr>
          <w:rFonts w:ascii="Times New Roman" w:hAnsi="Times New Roman"/>
          <w:sz w:val="24"/>
          <w:szCs w:val="24"/>
        </w:rPr>
      </w:pPr>
    </w:p>
    <w:p w14:paraId="62AEFDD9" w14:textId="77777777" w:rsidR="00EF1A24" w:rsidRDefault="00EF1A24">
      <w:pPr>
        <w:rPr>
          <w:rFonts w:ascii="Times New Roman" w:hAnsi="Times New Roman"/>
          <w:sz w:val="24"/>
          <w:szCs w:val="24"/>
        </w:rPr>
      </w:pPr>
    </w:p>
    <w:p w14:paraId="6E4D54A2" w14:textId="77777777" w:rsidR="00EF1A24" w:rsidRDefault="00EF1A24">
      <w:pPr>
        <w:rPr>
          <w:rFonts w:ascii="Times New Roman" w:hAnsi="Times New Roman"/>
          <w:sz w:val="24"/>
          <w:szCs w:val="24"/>
        </w:rPr>
      </w:pPr>
    </w:p>
    <w:p w14:paraId="23BAF91D" w14:textId="77777777" w:rsidR="0077661F" w:rsidRPr="0044707E" w:rsidRDefault="0077661F" w:rsidP="0044707E">
      <w:pPr>
        <w:pStyle w:val="a4"/>
        <w:rPr>
          <w:rFonts w:ascii="Times New Roman" w:hAnsi="Times New Roman"/>
        </w:rPr>
      </w:pPr>
    </w:p>
    <w:sectPr w:rsidR="0077661F" w:rsidRPr="0044707E" w:rsidSect="00D44F06">
      <w:pgSz w:w="11906" w:h="16838"/>
      <w:pgMar w:top="1134" w:right="34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F06"/>
    <w:rsid w:val="00000ED2"/>
    <w:rsid w:val="00154ABD"/>
    <w:rsid w:val="00180B49"/>
    <w:rsid w:val="0018234C"/>
    <w:rsid w:val="0018630A"/>
    <w:rsid w:val="00194978"/>
    <w:rsid w:val="001B6B1A"/>
    <w:rsid w:val="001C18AD"/>
    <w:rsid w:val="001E4820"/>
    <w:rsid w:val="001F73AE"/>
    <w:rsid w:val="0022047E"/>
    <w:rsid w:val="002348CF"/>
    <w:rsid w:val="002366DD"/>
    <w:rsid w:val="00263CF2"/>
    <w:rsid w:val="0029112C"/>
    <w:rsid w:val="002960D1"/>
    <w:rsid w:val="002E72EE"/>
    <w:rsid w:val="002F6BA7"/>
    <w:rsid w:val="0032054A"/>
    <w:rsid w:val="00341254"/>
    <w:rsid w:val="0035686B"/>
    <w:rsid w:val="00396BC3"/>
    <w:rsid w:val="0040591C"/>
    <w:rsid w:val="00420DA9"/>
    <w:rsid w:val="0044707E"/>
    <w:rsid w:val="004571B0"/>
    <w:rsid w:val="004C2C4D"/>
    <w:rsid w:val="004E7791"/>
    <w:rsid w:val="00534F2D"/>
    <w:rsid w:val="0054130D"/>
    <w:rsid w:val="00562EDE"/>
    <w:rsid w:val="00565BC0"/>
    <w:rsid w:val="005777E5"/>
    <w:rsid w:val="005E6F95"/>
    <w:rsid w:val="00613F91"/>
    <w:rsid w:val="00684B5A"/>
    <w:rsid w:val="00731A28"/>
    <w:rsid w:val="00771435"/>
    <w:rsid w:val="0077661F"/>
    <w:rsid w:val="00794E86"/>
    <w:rsid w:val="00822361"/>
    <w:rsid w:val="00880ADB"/>
    <w:rsid w:val="008973A2"/>
    <w:rsid w:val="008E0235"/>
    <w:rsid w:val="008E6B4A"/>
    <w:rsid w:val="008E7A24"/>
    <w:rsid w:val="00957426"/>
    <w:rsid w:val="009804DA"/>
    <w:rsid w:val="00985543"/>
    <w:rsid w:val="0098692A"/>
    <w:rsid w:val="00997BEE"/>
    <w:rsid w:val="009B6D44"/>
    <w:rsid w:val="009C223D"/>
    <w:rsid w:val="00A35A14"/>
    <w:rsid w:val="00A51F95"/>
    <w:rsid w:val="00A640E6"/>
    <w:rsid w:val="00AA112C"/>
    <w:rsid w:val="00B22987"/>
    <w:rsid w:val="00B50C2A"/>
    <w:rsid w:val="00B50CA7"/>
    <w:rsid w:val="00B72334"/>
    <w:rsid w:val="00B836D8"/>
    <w:rsid w:val="00B86A5E"/>
    <w:rsid w:val="00BD0532"/>
    <w:rsid w:val="00BE6624"/>
    <w:rsid w:val="00C46358"/>
    <w:rsid w:val="00C66246"/>
    <w:rsid w:val="00CA46C8"/>
    <w:rsid w:val="00D070B2"/>
    <w:rsid w:val="00D44F06"/>
    <w:rsid w:val="00D56EB6"/>
    <w:rsid w:val="00E25569"/>
    <w:rsid w:val="00E71CD9"/>
    <w:rsid w:val="00EE606D"/>
    <w:rsid w:val="00EF1A24"/>
    <w:rsid w:val="00F23152"/>
    <w:rsid w:val="00F6759C"/>
    <w:rsid w:val="00F82F49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A01D7"/>
  <w15:docId w15:val="{91493CB8-33E0-4904-8C8C-589794F7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4F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6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44707E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EF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F1A2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D4CD-3284-4DBB-B264-A6CD1FCA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77</cp:revision>
  <cp:lastPrinted>2020-10-12T08:48:00Z</cp:lastPrinted>
  <dcterms:created xsi:type="dcterms:W3CDTF">2017-05-03T06:02:00Z</dcterms:created>
  <dcterms:modified xsi:type="dcterms:W3CDTF">2022-11-24T09:51:00Z</dcterms:modified>
</cp:coreProperties>
</file>