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B33A" w14:textId="3853C8D9" w:rsidR="009B22A4" w:rsidRPr="009B22A4" w:rsidRDefault="009B22A4" w:rsidP="009B22A4">
      <w:pPr>
        <w:jc w:val="both"/>
        <w:rPr>
          <w:rFonts w:ascii="Times New Roman" w:hAnsi="Times New Roman" w:cs="Times New Roman"/>
          <w:b/>
          <w:sz w:val="28"/>
          <w:szCs w:val="28"/>
        </w:rPr>
      </w:pPr>
      <w:r w:rsidRPr="009B22A4">
        <w:rPr>
          <w:rFonts w:ascii="Times New Roman" w:hAnsi="Times New Roman" w:cs="Times New Roman"/>
          <w:b/>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
    <w:p w14:paraId="4D6D89E4"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bookmarkStart w:id="0" w:name="_GoBack"/>
      <w:bookmarkEnd w:id="0"/>
    </w:p>
    <w:p w14:paraId="72200280" w14:textId="6F4B56F4"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2. Изложение вправе писать следующие категории лиц: обучающиеся с ограниченными возможностями здоровья, обучающиеся – дети- 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3. Итоговое сочинение (изложение) проводится в первую среду декабря. 4. 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 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6. ОИВ определяет порядок проведения и порядок проверки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итоговых сочинений (</w:t>
      </w:r>
      <w:proofErr w:type="gramStart"/>
      <w:r w:rsidRPr="009B22A4">
        <w:rPr>
          <w:rFonts w:ascii="Times New Roman" w:hAnsi="Times New Roman" w:cs="Times New Roman"/>
          <w:sz w:val="28"/>
          <w:szCs w:val="28"/>
        </w:rPr>
        <w:t xml:space="preserve">изложений)   </w:t>
      </w:r>
      <w:proofErr w:type="gramEnd"/>
      <w:r w:rsidRPr="009B22A4">
        <w:rPr>
          <w:rFonts w:ascii="Times New Roman" w:hAnsi="Times New Roman" w:cs="Times New Roman"/>
          <w:sz w:val="28"/>
          <w:szCs w:val="28"/>
        </w:rPr>
        <w:t xml:space="preserve">          по итогам проведения итогового сочинения (изложения).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7. Итоговое сочинение (изложение) начинается в 10:00 по местному времени. 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w:t>
      </w:r>
      <w:r w:rsidRPr="009B22A4">
        <w:rPr>
          <w:rFonts w:ascii="Times New Roman" w:hAnsi="Times New Roman" w:cs="Times New Roman"/>
          <w:sz w:val="28"/>
          <w:szCs w:val="28"/>
        </w:rPr>
        <w:lastRenderedPageBreak/>
        <w:t>сочинения (изложения). 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10. Рекомендуется взять с собой на сочинение (изложение) только необходимые вещи: документ, удостоверяющий личность; ручка (</w:t>
      </w:r>
      <w:proofErr w:type="spellStart"/>
      <w:r w:rsidRPr="009B22A4">
        <w:rPr>
          <w:rFonts w:ascii="Times New Roman" w:hAnsi="Times New Roman" w:cs="Times New Roman"/>
          <w:sz w:val="28"/>
          <w:szCs w:val="28"/>
        </w:rPr>
        <w:t>гелевая</w:t>
      </w:r>
      <w:proofErr w:type="spellEnd"/>
      <w:r w:rsidRPr="009B22A4">
        <w:rPr>
          <w:rFonts w:ascii="Times New Roman" w:hAnsi="Times New Roman" w:cs="Times New Roman"/>
          <w:sz w:val="28"/>
          <w:szCs w:val="28"/>
        </w:rPr>
        <w:t xml:space="preserve"> или капиллярная с чернилами черного цвета); лекарства и питание (при необходимости); специальные технические средства (для участников итогового сочинения (изложения) с ограниченными возможностями здоровья, участников итогового сочинения (изложения) –  детей-инвалидов, инвалидов)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11. Во время проведения итогового сочинения (изложения) вам выдадут листы бумаги для черновиков,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Листы бумаги для черновиков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не ранее 10:00 по местному времени. 13. Продолжительность выполнения итогового сочинения (изложения) составляет        3 часа 55 минут (235 минут). 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B22A4">
        <w:rPr>
          <w:rFonts w:ascii="Times New Roman" w:hAnsi="Times New Roman" w:cs="Times New Roman"/>
          <w:sz w:val="28"/>
          <w:szCs w:val="28"/>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w:t>
      </w:r>
      <w:proofErr w:type="gramStart"/>
      <w:r w:rsidRPr="009B22A4">
        <w:rPr>
          <w:rFonts w:ascii="Times New Roman" w:hAnsi="Times New Roman" w:cs="Times New Roman"/>
          <w:sz w:val="28"/>
          <w:szCs w:val="28"/>
        </w:rPr>
        <w:t xml:space="preserve">изложения)   </w:t>
      </w:r>
      <w:proofErr w:type="gramEnd"/>
      <w:r w:rsidRPr="009B22A4">
        <w:rPr>
          <w:rFonts w:ascii="Times New Roman" w:hAnsi="Times New Roman" w:cs="Times New Roman"/>
          <w:sz w:val="28"/>
          <w:szCs w:val="28"/>
        </w:rPr>
        <w:t xml:space="preserve">                   в образовательной организации. В данном случае оформляется соответствующий </w:t>
      </w:r>
      <w:proofErr w:type="gramStart"/>
      <w:r w:rsidRPr="009B22A4">
        <w:rPr>
          <w:rFonts w:ascii="Times New Roman" w:hAnsi="Times New Roman" w:cs="Times New Roman"/>
          <w:sz w:val="28"/>
          <w:szCs w:val="28"/>
        </w:rPr>
        <w:t xml:space="preserve">акт,   </w:t>
      </w:r>
      <w:proofErr w:type="gramEnd"/>
      <w:r w:rsidRPr="009B22A4">
        <w:rPr>
          <w:rFonts w:ascii="Times New Roman" w:hAnsi="Times New Roman" w:cs="Times New Roman"/>
          <w:sz w:val="28"/>
          <w:szCs w:val="28"/>
        </w:rPr>
        <w:t xml:space="preserve">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w:t>
      </w:r>
      <w:proofErr w:type="gramStart"/>
      <w:r w:rsidRPr="009B22A4">
        <w:rPr>
          <w:rFonts w:ascii="Times New Roman" w:hAnsi="Times New Roman" w:cs="Times New Roman"/>
          <w:sz w:val="28"/>
          <w:szCs w:val="28"/>
        </w:rPr>
        <w:t xml:space="preserve">изложения)   </w:t>
      </w:r>
      <w:proofErr w:type="gramEnd"/>
      <w:r w:rsidRPr="009B22A4">
        <w:rPr>
          <w:rFonts w:ascii="Times New Roman" w:hAnsi="Times New Roman" w:cs="Times New Roman"/>
          <w:sz w:val="28"/>
          <w:szCs w:val="28"/>
        </w:rPr>
        <w:t xml:space="preserve">                       в дополнительные сроки. 18. Участники итогового сочинения (изложения), досрочно завершившие выполнение итогового сочинения (изложения), сдают бланки регистрации, бланки записи </w:t>
      </w:r>
    </w:p>
    <w:p w14:paraId="194EF50A" w14:textId="188A0AA3"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19.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обучающиеся XI (XII) классов, получившие по итоговому сочинению (изложению) неудовлетворительный результат («незачет»); 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(далее – Порядок); 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20. 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пунктом 29 Порядка. </w:t>
      </w:r>
      <w:r w:rsidRPr="009B22A4">
        <w:rPr>
          <w:rFonts w:ascii="Times New Roman" w:hAnsi="Times New Roman" w:cs="Times New Roman"/>
          <w:sz w:val="28"/>
          <w:szCs w:val="28"/>
        </w:rPr>
        <w:lastRenderedPageBreak/>
        <w:t xml:space="preserve">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 22.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23. Итоговое сочинение (изложение) как допуск к ГИА – бессрочно. </w:t>
      </w:r>
    </w:p>
    <w:p w14:paraId="051B3456"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7FB38774"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25606088"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С правилами проведения итогового сочинения (изложения) ознакомлен (-а):  </w:t>
      </w:r>
    </w:p>
    <w:p w14:paraId="7D6410C0"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02E3A3AB"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Участник итогового сочинения (изложения) </w:t>
      </w:r>
    </w:p>
    <w:p w14:paraId="720A8BCB"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19A1DF31"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______________________________ (________________</w:t>
      </w:r>
      <w:proofErr w:type="gramStart"/>
      <w:r w:rsidRPr="009B22A4">
        <w:rPr>
          <w:rFonts w:ascii="Times New Roman" w:hAnsi="Times New Roman" w:cs="Times New Roman"/>
          <w:sz w:val="28"/>
          <w:szCs w:val="28"/>
        </w:rPr>
        <w:t xml:space="preserve">_)   </w:t>
      </w:r>
      <w:proofErr w:type="gramEnd"/>
      <w:r w:rsidRPr="009B22A4">
        <w:rPr>
          <w:rFonts w:ascii="Times New Roman" w:hAnsi="Times New Roman" w:cs="Times New Roman"/>
          <w:sz w:val="28"/>
          <w:szCs w:val="28"/>
        </w:rPr>
        <w:t xml:space="preserve">                               подпись                                                  расшифровка подписи «______»___________ 20__г. </w:t>
      </w:r>
    </w:p>
    <w:p w14:paraId="71FC0954"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6CFED3FF"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Родитель/законный представитель участника итогового сочинения (изложения) </w:t>
      </w:r>
    </w:p>
    <w:p w14:paraId="0717E0D7" w14:textId="77777777" w:rsidR="009B22A4"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 xml:space="preserve"> </w:t>
      </w:r>
    </w:p>
    <w:p w14:paraId="251BA4AB" w14:textId="3A194DAE" w:rsidR="00C930E1" w:rsidRPr="009B22A4" w:rsidRDefault="009B22A4" w:rsidP="009B22A4">
      <w:pPr>
        <w:jc w:val="both"/>
        <w:rPr>
          <w:rFonts w:ascii="Times New Roman" w:hAnsi="Times New Roman" w:cs="Times New Roman"/>
          <w:sz w:val="28"/>
          <w:szCs w:val="28"/>
        </w:rPr>
      </w:pPr>
      <w:r w:rsidRPr="009B22A4">
        <w:rPr>
          <w:rFonts w:ascii="Times New Roman" w:hAnsi="Times New Roman" w:cs="Times New Roman"/>
          <w:sz w:val="28"/>
          <w:szCs w:val="28"/>
        </w:rPr>
        <w:t>______________________________ (_________________)</w:t>
      </w:r>
    </w:p>
    <w:sectPr w:rsidR="00C930E1" w:rsidRPr="009B2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74"/>
    <w:rsid w:val="00880F74"/>
    <w:rsid w:val="009B22A4"/>
    <w:rsid w:val="00C9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2BA38-50E4-49DF-A90F-5EAF0032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2022-12-19T11:55:00Z</dcterms:created>
  <dcterms:modified xsi:type="dcterms:W3CDTF">2022-12-19T11:56:00Z</dcterms:modified>
</cp:coreProperties>
</file>